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tblLook w:val="01E0" w:firstRow="1" w:lastRow="1" w:firstColumn="1" w:lastColumn="1" w:noHBand="0" w:noVBand="0"/>
      </w:tblPr>
      <w:tblGrid>
        <w:gridCol w:w="3599"/>
        <w:gridCol w:w="6209"/>
      </w:tblGrid>
      <w:tr w:rsidR="00F3749C" w:rsidRPr="00131AD7" w:rsidTr="00974F2A">
        <w:tc>
          <w:tcPr>
            <w:tcW w:w="3599" w:type="dxa"/>
            <w:shd w:val="clear" w:color="auto" w:fill="auto"/>
          </w:tcPr>
          <w:p w:rsidR="00F3749C" w:rsidRPr="00131AD7" w:rsidRDefault="00F3749C" w:rsidP="00974F2A">
            <w:pPr>
              <w:jc w:val="center"/>
              <w:rPr>
                <w:rFonts w:ascii="Times New Roman" w:hAnsi="Times New Roman"/>
                <w:b/>
                <w:sz w:val="27"/>
                <w:szCs w:val="27"/>
              </w:rPr>
            </w:pPr>
            <w:r w:rsidRPr="00131AD7">
              <w:rPr>
                <w:rFonts w:ascii="Times New Roman" w:hAnsi="Times New Roman"/>
                <w:b/>
                <w:sz w:val="27"/>
                <w:szCs w:val="27"/>
              </w:rPr>
              <w:t>ỦY BAN NHÂN DÂN HUYỆN CẦU KÈ</w:t>
            </w:r>
          </w:p>
          <w:p w:rsidR="00F3749C" w:rsidRPr="00131AD7" w:rsidRDefault="00F3749C" w:rsidP="00974F2A">
            <w:pPr>
              <w:jc w:val="center"/>
              <w:rPr>
                <w:rFonts w:ascii="Times New Roman" w:hAnsi="Times New Roman"/>
                <w:sz w:val="27"/>
                <w:szCs w:val="27"/>
              </w:rPr>
            </w:pPr>
            <w:r w:rsidRPr="00131AD7">
              <w:rPr>
                <w:rFonts w:ascii="Times New Roman" w:hAnsi="Times New Roman"/>
                <w:b/>
                <w:i/>
                <w:noProof/>
                <w:sz w:val="27"/>
                <w:szCs w:val="27"/>
              </w:rPr>
              <mc:AlternateContent>
                <mc:Choice Requires="wps">
                  <w:drawing>
                    <wp:anchor distT="0" distB="0" distL="114300" distR="114300" simplePos="0" relativeHeight="251659264" behindDoc="0" locked="0" layoutInCell="1" allowOverlap="1" wp14:anchorId="669F0715" wp14:editId="7DDF9F25">
                      <wp:simplePos x="0" y="0"/>
                      <wp:positionH relativeFrom="character">
                        <wp:posOffset>-303530</wp:posOffset>
                      </wp:positionH>
                      <wp:positionV relativeFrom="line">
                        <wp:posOffset>22860</wp:posOffset>
                      </wp:positionV>
                      <wp:extent cx="5473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4792A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3.9pt,1.8pt" to="1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" strokeweight=".25pt">
                      <v:stroke joinstyle="miter"/>
                      <w10:wrap anchory="line"/>
                    </v:line>
                  </w:pict>
                </mc:Fallback>
              </mc:AlternateContent>
            </w:r>
          </w:p>
          <w:p w:rsidR="00F3749C" w:rsidRPr="00131AD7" w:rsidRDefault="00F3749C" w:rsidP="00974F2A">
            <w:pPr>
              <w:jc w:val="center"/>
              <w:rPr>
                <w:rFonts w:ascii="Times New Roman" w:hAnsi="Times New Roman"/>
                <w:b/>
                <w:sz w:val="27"/>
                <w:szCs w:val="27"/>
              </w:rPr>
            </w:pPr>
            <w:r w:rsidRPr="00131AD7">
              <w:rPr>
                <w:rFonts w:ascii="Times New Roman" w:hAnsi="Times New Roman"/>
                <w:sz w:val="27"/>
                <w:szCs w:val="27"/>
              </w:rPr>
              <w:t xml:space="preserve">Số:   </w:t>
            </w:r>
            <w:r w:rsidR="00394FF4" w:rsidRPr="00131AD7">
              <w:rPr>
                <w:rFonts w:ascii="Times New Roman" w:hAnsi="Times New Roman"/>
                <w:sz w:val="27"/>
                <w:szCs w:val="27"/>
              </w:rPr>
              <w:t xml:space="preserve">   </w:t>
            </w:r>
            <w:r w:rsidRPr="00131AD7">
              <w:rPr>
                <w:rFonts w:ascii="Times New Roman" w:hAnsi="Times New Roman"/>
                <w:sz w:val="27"/>
                <w:szCs w:val="27"/>
              </w:rPr>
              <w:t xml:space="preserve"> /BC-UBND</w:t>
            </w:r>
          </w:p>
        </w:tc>
        <w:tc>
          <w:tcPr>
            <w:tcW w:w="6209" w:type="dxa"/>
            <w:shd w:val="clear" w:color="auto" w:fill="auto"/>
          </w:tcPr>
          <w:p w:rsidR="00F3749C" w:rsidRPr="00131AD7" w:rsidRDefault="00F3749C" w:rsidP="00974F2A">
            <w:pPr>
              <w:jc w:val="center"/>
              <w:rPr>
                <w:rFonts w:ascii="Times New Roman" w:hAnsi="Times New Roman"/>
                <w:b/>
                <w:sz w:val="27"/>
                <w:szCs w:val="27"/>
              </w:rPr>
            </w:pPr>
            <w:r w:rsidRPr="00131AD7">
              <w:rPr>
                <w:rFonts w:ascii="Times New Roman" w:hAnsi="Times New Roman"/>
                <w:b/>
                <w:sz w:val="27"/>
                <w:szCs w:val="27"/>
              </w:rPr>
              <w:t>CỘNG HÒA XÃ HỘI CHỦ NGHĨA VIỆT NAM</w:t>
            </w:r>
          </w:p>
          <w:p w:rsidR="00F3749C" w:rsidRPr="00131AD7" w:rsidRDefault="00F3749C" w:rsidP="00974F2A">
            <w:pPr>
              <w:jc w:val="center"/>
              <w:rPr>
                <w:rFonts w:ascii="Times New Roman" w:hAnsi="Times New Roman"/>
                <w:b/>
                <w:sz w:val="27"/>
                <w:szCs w:val="27"/>
              </w:rPr>
            </w:pPr>
            <w:r w:rsidRPr="00131AD7">
              <w:rPr>
                <w:rFonts w:ascii="Times New Roman" w:hAnsi="Times New Roman"/>
                <w:b/>
                <w:sz w:val="27"/>
                <w:szCs w:val="27"/>
              </w:rPr>
              <w:t>Độc lập - Tự do - Hạnh phúc</w:t>
            </w:r>
          </w:p>
          <w:p w:rsidR="00F3749C" w:rsidRPr="00131AD7" w:rsidRDefault="008B0B17" w:rsidP="00974F2A">
            <w:pPr>
              <w:jc w:val="center"/>
              <w:rPr>
                <w:rFonts w:ascii="Times New Roman" w:hAnsi="Times New Roman"/>
                <w:i/>
                <w:sz w:val="27"/>
                <w:szCs w:val="27"/>
              </w:rPr>
            </w:pPr>
            <w:r w:rsidRPr="00131AD7">
              <w:rPr>
                <w:rFonts w:ascii="Times New Roman" w:hAnsi="Times New Roman"/>
                <w:i/>
                <w:noProof/>
                <w:sz w:val="27"/>
                <w:szCs w:val="27"/>
              </w:rPr>
              <mc:AlternateContent>
                <mc:Choice Requires="wps">
                  <w:drawing>
                    <wp:anchor distT="0" distB="0" distL="114300" distR="114300" simplePos="0" relativeHeight="251662336" behindDoc="0" locked="0" layoutInCell="1" allowOverlap="1" wp14:anchorId="4D718336" wp14:editId="16C38C35">
                      <wp:simplePos x="0" y="0"/>
                      <wp:positionH relativeFrom="column">
                        <wp:posOffset>859155</wp:posOffset>
                      </wp:positionH>
                      <wp:positionV relativeFrom="paragraph">
                        <wp:posOffset>24130</wp:posOffset>
                      </wp:positionV>
                      <wp:extent cx="2066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7276EDC"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65pt,1.9pt" to="23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" strokecolor="black [3040]"/>
                  </w:pict>
                </mc:Fallback>
              </mc:AlternateContent>
            </w:r>
          </w:p>
          <w:p w:rsidR="00F3749C" w:rsidRPr="00131AD7" w:rsidRDefault="00C01DC6" w:rsidP="007D13C6">
            <w:pPr>
              <w:jc w:val="center"/>
              <w:rPr>
                <w:rFonts w:ascii="Times New Roman" w:hAnsi="Times New Roman"/>
                <w:b/>
                <w:sz w:val="27"/>
                <w:szCs w:val="27"/>
              </w:rPr>
            </w:pPr>
            <w:r>
              <w:rPr>
                <w:rFonts w:ascii="Times New Roman" w:hAnsi="Times New Roman"/>
                <w:i/>
                <w:sz w:val="27"/>
                <w:szCs w:val="27"/>
              </w:rPr>
              <w:t xml:space="preserve">                    </w:t>
            </w:r>
            <w:r w:rsidR="00F3749C" w:rsidRPr="00131AD7">
              <w:rPr>
                <w:rFonts w:ascii="Times New Roman" w:hAnsi="Times New Roman"/>
                <w:i/>
                <w:sz w:val="27"/>
                <w:szCs w:val="27"/>
              </w:rPr>
              <w:t xml:space="preserve">Cầu Kè, ngày     tháng </w:t>
            </w:r>
            <w:r>
              <w:rPr>
                <w:rFonts w:ascii="Times New Roman" w:hAnsi="Times New Roman"/>
                <w:i/>
                <w:sz w:val="27"/>
                <w:szCs w:val="27"/>
              </w:rPr>
              <w:t>7</w:t>
            </w:r>
            <w:r w:rsidR="00394FF4" w:rsidRPr="00131AD7">
              <w:rPr>
                <w:rFonts w:ascii="Times New Roman" w:hAnsi="Times New Roman"/>
                <w:i/>
                <w:sz w:val="27"/>
                <w:szCs w:val="27"/>
              </w:rPr>
              <w:t xml:space="preserve"> </w:t>
            </w:r>
            <w:r w:rsidR="00F3749C" w:rsidRPr="00131AD7">
              <w:rPr>
                <w:rFonts w:ascii="Times New Roman" w:hAnsi="Times New Roman"/>
                <w:i/>
                <w:sz w:val="27"/>
                <w:szCs w:val="27"/>
              </w:rPr>
              <w:t>năm 20</w:t>
            </w:r>
            <w:r w:rsidR="007D13C6">
              <w:rPr>
                <w:rFonts w:ascii="Times New Roman" w:hAnsi="Times New Roman"/>
                <w:i/>
                <w:sz w:val="27"/>
                <w:szCs w:val="27"/>
              </w:rPr>
              <w:t>20</w:t>
            </w:r>
          </w:p>
        </w:tc>
      </w:tr>
    </w:tbl>
    <w:p w:rsidR="001E066F" w:rsidRDefault="001E066F" w:rsidP="004D5C6F">
      <w:pPr>
        <w:tabs>
          <w:tab w:val="left" w:pos="2650"/>
          <w:tab w:val="center" w:pos="4649"/>
        </w:tabs>
        <w:rPr>
          <w:rFonts w:ascii="Times New Roman" w:hAnsi="Times New Roman"/>
          <w:b/>
          <w:sz w:val="28"/>
          <w:szCs w:val="28"/>
        </w:rPr>
      </w:pPr>
    </w:p>
    <w:p w:rsidR="00F3749C" w:rsidRPr="00131AD7" w:rsidRDefault="00F3749C" w:rsidP="00201FDC">
      <w:pPr>
        <w:tabs>
          <w:tab w:val="left" w:pos="2650"/>
          <w:tab w:val="center" w:pos="4649"/>
        </w:tabs>
        <w:jc w:val="center"/>
        <w:rPr>
          <w:rFonts w:ascii="Times New Roman" w:hAnsi="Times New Roman"/>
          <w:b/>
          <w:sz w:val="28"/>
          <w:szCs w:val="28"/>
        </w:rPr>
      </w:pPr>
      <w:r w:rsidRPr="00131AD7">
        <w:rPr>
          <w:rFonts w:ascii="Times New Roman" w:hAnsi="Times New Roman"/>
          <w:b/>
          <w:sz w:val="28"/>
          <w:szCs w:val="28"/>
        </w:rPr>
        <w:t>BÁO CÁO</w:t>
      </w:r>
    </w:p>
    <w:p w:rsidR="00D9138E" w:rsidRPr="00131AD7" w:rsidRDefault="00F3749C" w:rsidP="00201FDC">
      <w:pPr>
        <w:jc w:val="center"/>
        <w:rPr>
          <w:rFonts w:ascii="Times New Roman" w:eastAsia="MS Mincho" w:hAnsi="Times New Roman"/>
          <w:b/>
          <w:sz w:val="28"/>
          <w:szCs w:val="28"/>
        </w:rPr>
      </w:pPr>
      <w:r w:rsidRPr="00131AD7">
        <w:rPr>
          <w:rFonts w:ascii="Times New Roman" w:eastAsia="MS Mincho" w:hAnsi="Times New Roman"/>
          <w:b/>
          <w:sz w:val="28"/>
          <w:szCs w:val="28"/>
        </w:rPr>
        <w:t>Tình hình kinh tế - xã hộ</w:t>
      </w:r>
      <w:r w:rsidR="009E0858" w:rsidRPr="00131AD7">
        <w:rPr>
          <w:rFonts w:ascii="Times New Roman" w:eastAsia="MS Mincho" w:hAnsi="Times New Roman"/>
          <w:b/>
          <w:sz w:val="28"/>
          <w:szCs w:val="28"/>
        </w:rPr>
        <w:t xml:space="preserve">i tháng </w:t>
      </w:r>
      <w:r w:rsidR="00C01DC6">
        <w:rPr>
          <w:rFonts w:ascii="Times New Roman" w:eastAsia="MS Mincho" w:hAnsi="Times New Roman"/>
          <w:b/>
          <w:sz w:val="28"/>
          <w:szCs w:val="28"/>
        </w:rPr>
        <w:t>7</w:t>
      </w:r>
      <w:r w:rsidRPr="00131AD7">
        <w:rPr>
          <w:rFonts w:ascii="Times New Roman" w:eastAsia="MS Mincho" w:hAnsi="Times New Roman"/>
          <w:b/>
          <w:sz w:val="28"/>
          <w:szCs w:val="28"/>
        </w:rPr>
        <w:t xml:space="preserve"> </w:t>
      </w:r>
    </w:p>
    <w:p w:rsidR="00F3749C" w:rsidRPr="00131AD7" w:rsidRDefault="00F3749C" w:rsidP="00201FDC">
      <w:pPr>
        <w:jc w:val="center"/>
        <w:rPr>
          <w:rFonts w:ascii="Times New Roman" w:eastAsia="MS Mincho" w:hAnsi="Times New Roman"/>
          <w:b/>
          <w:spacing w:val="-6"/>
          <w:sz w:val="28"/>
          <w:szCs w:val="28"/>
        </w:rPr>
      </w:pPr>
      <w:r w:rsidRPr="00131AD7">
        <w:rPr>
          <w:rFonts w:ascii="Times New Roman" w:eastAsia="MS Mincho" w:hAnsi="Times New Roman"/>
          <w:b/>
          <w:spacing w:val="-6"/>
          <w:sz w:val="28"/>
          <w:szCs w:val="28"/>
        </w:rPr>
        <w:t xml:space="preserve">và </w:t>
      </w:r>
      <w:r w:rsidR="00754D38" w:rsidRPr="00131AD7">
        <w:rPr>
          <w:rFonts w:ascii="Times New Roman" w:eastAsia="MS Mincho" w:hAnsi="Times New Roman"/>
          <w:b/>
          <w:spacing w:val="-6"/>
          <w:sz w:val="28"/>
          <w:szCs w:val="28"/>
        </w:rPr>
        <w:t>một số công tác trọ</w:t>
      </w:r>
      <w:r w:rsidR="009E0858" w:rsidRPr="00131AD7">
        <w:rPr>
          <w:rFonts w:ascii="Times New Roman" w:eastAsia="MS Mincho" w:hAnsi="Times New Roman"/>
          <w:b/>
          <w:spacing w:val="-6"/>
          <w:sz w:val="28"/>
          <w:szCs w:val="28"/>
        </w:rPr>
        <w:t xml:space="preserve">ng tâm tháng </w:t>
      </w:r>
      <w:r w:rsidR="00C01DC6">
        <w:rPr>
          <w:rFonts w:ascii="Times New Roman" w:eastAsia="MS Mincho" w:hAnsi="Times New Roman"/>
          <w:b/>
          <w:spacing w:val="-6"/>
          <w:sz w:val="28"/>
          <w:szCs w:val="28"/>
        </w:rPr>
        <w:t>8</w:t>
      </w:r>
      <w:r w:rsidRPr="00131AD7">
        <w:rPr>
          <w:rFonts w:ascii="Times New Roman" w:eastAsia="MS Mincho" w:hAnsi="Times New Roman"/>
          <w:b/>
          <w:spacing w:val="-6"/>
          <w:sz w:val="28"/>
          <w:szCs w:val="28"/>
        </w:rPr>
        <w:t xml:space="preserve"> năm </w:t>
      </w:r>
      <w:r w:rsidR="007D13C6">
        <w:rPr>
          <w:rFonts w:ascii="Times New Roman" w:eastAsia="MS Mincho" w:hAnsi="Times New Roman"/>
          <w:b/>
          <w:sz w:val="28"/>
          <w:szCs w:val="28"/>
        </w:rPr>
        <w:t>2020</w:t>
      </w:r>
    </w:p>
    <w:p w:rsidR="00F3749C" w:rsidRPr="00131AD7" w:rsidRDefault="00F3749C" w:rsidP="00F3749C">
      <w:pPr>
        <w:jc w:val="center"/>
        <w:rPr>
          <w:rFonts w:ascii="Times New Roman" w:eastAsia="MS Mincho" w:hAnsi="Times New Roman"/>
          <w:b/>
          <w:sz w:val="28"/>
          <w:szCs w:val="28"/>
        </w:rPr>
      </w:pPr>
      <w:r w:rsidRPr="00131AD7">
        <w:rPr>
          <w:rFonts w:ascii="Times New Roman" w:eastAsia="MS Mincho" w:hAnsi="Times New Roman"/>
          <w:b/>
          <w:noProof/>
          <w:sz w:val="28"/>
          <w:szCs w:val="28"/>
        </w:rPr>
        <mc:AlternateContent>
          <mc:Choice Requires="wps">
            <w:drawing>
              <wp:anchor distT="0" distB="0" distL="114300" distR="114300" simplePos="0" relativeHeight="251661312" behindDoc="0" locked="0" layoutInCell="1" allowOverlap="1" wp14:anchorId="04E631C6" wp14:editId="0E103A0C">
                <wp:simplePos x="0" y="0"/>
                <wp:positionH relativeFrom="character">
                  <wp:posOffset>-281940</wp:posOffset>
                </wp:positionH>
                <wp:positionV relativeFrom="line">
                  <wp:posOffset>40005</wp:posOffset>
                </wp:positionV>
                <wp:extent cx="5473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8F7BF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2.2pt,3.15pt" to="20.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" strokeweight=".25pt">
                <v:stroke joinstyle="miter"/>
                <w10:wrap anchory="line"/>
              </v:line>
            </w:pict>
          </mc:Fallback>
        </mc:AlternateContent>
      </w:r>
    </w:p>
    <w:p w:rsidR="0008775A" w:rsidRDefault="00DB2C23" w:rsidP="003640F4">
      <w:pPr>
        <w:ind w:firstLine="567"/>
        <w:jc w:val="both"/>
        <w:rPr>
          <w:rFonts w:ascii="Times New Roman" w:hAnsi="Times New Roman"/>
          <w:b/>
          <w:sz w:val="28"/>
          <w:szCs w:val="28"/>
        </w:rPr>
      </w:pPr>
      <w:r w:rsidRPr="00131AD7">
        <w:rPr>
          <w:rFonts w:ascii="Times New Roman" w:hAnsi="Times New Roman"/>
          <w:b/>
          <w:sz w:val="28"/>
          <w:szCs w:val="28"/>
        </w:rPr>
        <w:t xml:space="preserve">I. </w:t>
      </w:r>
      <w:r w:rsidR="0008775A" w:rsidRPr="00D9138E">
        <w:rPr>
          <w:rFonts w:ascii="Times New Roman" w:hAnsi="Times New Roman"/>
          <w:b/>
          <w:sz w:val="28"/>
          <w:szCs w:val="28"/>
        </w:rPr>
        <w:t xml:space="preserve"> </w:t>
      </w:r>
      <w:r w:rsidR="0008775A">
        <w:rPr>
          <w:rFonts w:ascii="Times New Roman" w:hAnsi="Times New Roman"/>
          <w:b/>
          <w:sz w:val="28"/>
          <w:szCs w:val="28"/>
        </w:rPr>
        <w:t>HOẠT ĐỘNG CHỈ ĐẠO, ĐIỀU HÀNH CỦA UBND HUYỆN</w:t>
      </w:r>
    </w:p>
    <w:p w:rsidR="006D0EF4" w:rsidRPr="00A56F89" w:rsidRDefault="006D0EF4" w:rsidP="003640F4">
      <w:pPr>
        <w:ind w:firstLine="567"/>
        <w:jc w:val="both"/>
        <w:rPr>
          <w:rFonts w:ascii="Times New Roman" w:hAnsi="Times New Roman"/>
          <w:bCs/>
          <w:sz w:val="28"/>
          <w:szCs w:val="28"/>
        </w:rPr>
      </w:pPr>
      <w:r>
        <w:rPr>
          <w:rFonts w:ascii="Times New Roman" w:hAnsi="Times New Roman"/>
          <w:sz w:val="28"/>
          <w:szCs w:val="28"/>
        </w:rPr>
        <w:t xml:space="preserve">Trong tháng 7, </w:t>
      </w:r>
      <w:r w:rsidRPr="00F771CE">
        <w:rPr>
          <w:rFonts w:ascii="Times New Roman" w:hAnsi="Times New Roman"/>
          <w:sz w:val="28"/>
          <w:szCs w:val="28"/>
        </w:rPr>
        <w:t xml:space="preserve">Ủy </w:t>
      </w:r>
      <w:r>
        <w:rPr>
          <w:rFonts w:ascii="Times New Roman" w:hAnsi="Times New Roman"/>
          <w:sz w:val="28"/>
          <w:szCs w:val="28"/>
        </w:rPr>
        <w:t>ban nhân dân hu</w:t>
      </w:r>
      <w:bookmarkStart w:id="0" w:name="_GoBack"/>
      <w:bookmarkEnd w:id="0"/>
      <w:r>
        <w:rPr>
          <w:rFonts w:ascii="Times New Roman" w:hAnsi="Times New Roman"/>
          <w:sz w:val="28"/>
          <w:szCs w:val="28"/>
        </w:rPr>
        <w:t>yện</w:t>
      </w:r>
      <w:r w:rsidRPr="00F771CE">
        <w:rPr>
          <w:rFonts w:ascii="Times New Roman" w:hAnsi="Times New Roman"/>
          <w:sz w:val="28"/>
          <w:szCs w:val="28"/>
        </w:rPr>
        <w:t xml:space="preserve"> chỉ đạo các </w:t>
      </w:r>
      <w:r>
        <w:rPr>
          <w:rFonts w:ascii="Times New Roman" w:hAnsi="Times New Roman"/>
          <w:sz w:val="28"/>
          <w:szCs w:val="28"/>
        </w:rPr>
        <w:t>phòng, ban ngành huyện, UBND các xã, thị trấn</w:t>
      </w:r>
      <w:r w:rsidRPr="00F771CE">
        <w:rPr>
          <w:rFonts w:ascii="Times New Roman" w:hAnsi="Times New Roman"/>
          <w:sz w:val="28"/>
          <w:szCs w:val="28"/>
        </w:rPr>
        <w:t xml:space="preserve"> thực hiện đồng bộ và quyết liệt các giải pháp về phát triển kinh tế, xã hội, đảm bảo quốc phòng, an ninh nhằm </w:t>
      </w:r>
      <w:r>
        <w:rPr>
          <w:rFonts w:ascii="Times New Roman" w:hAnsi="Times New Roman"/>
          <w:sz w:val="28"/>
          <w:szCs w:val="28"/>
        </w:rPr>
        <w:t>phấn đấu</w:t>
      </w:r>
      <w:r w:rsidRPr="00F771CE">
        <w:rPr>
          <w:rFonts w:ascii="Times New Roman" w:hAnsi="Times New Roman"/>
          <w:sz w:val="28"/>
          <w:szCs w:val="28"/>
        </w:rPr>
        <w:t xml:space="preserve"> hoàn </w:t>
      </w:r>
      <w:r w:rsidR="009E21BB">
        <w:rPr>
          <w:rFonts w:ascii="Times New Roman" w:hAnsi="Times New Roman"/>
          <w:sz w:val="28"/>
          <w:szCs w:val="28"/>
        </w:rPr>
        <w:t>thành các chỉ tiêu đề ra năm 2020</w:t>
      </w:r>
      <w:r w:rsidRPr="00F771CE">
        <w:rPr>
          <w:rFonts w:ascii="Times New Roman" w:hAnsi="Times New Roman"/>
          <w:sz w:val="28"/>
          <w:szCs w:val="28"/>
        </w:rPr>
        <w:t xml:space="preserve">; triển khai </w:t>
      </w:r>
      <w:r w:rsidR="00613F96">
        <w:rPr>
          <w:rFonts w:ascii="Times New Roman" w:hAnsi="Times New Roman"/>
          <w:bCs/>
          <w:sz w:val="28"/>
          <w:szCs w:val="28"/>
        </w:rPr>
        <w:t xml:space="preserve">xây dựng kế hoạch </w:t>
      </w:r>
      <w:r w:rsidRPr="00F771CE">
        <w:rPr>
          <w:rFonts w:ascii="Times New Roman" w:hAnsi="Times New Roman"/>
          <w:bCs/>
          <w:sz w:val="28"/>
          <w:szCs w:val="28"/>
        </w:rPr>
        <w:t xml:space="preserve">phát triển kinh tế - xã hội và dự </w:t>
      </w:r>
      <w:r>
        <w:rPr>
          <w:rFonts w:ascii="Times New Roman" w:hAnsi="Times New Roman"/>
          <w:bCs/>
          <w:sz w:val="28"/>
          <w:szCs w:val="28"/>
        </w:rPr>
        <w:t>toán ngân sách nhà nước năm 202</w:t>
      </w:r>
      <w:r w:rsidR="00591DD0">
        <w:rPr>
          <w:rFonts w:ascii="Times New Roman" w:hAnsi="Times New Roman"/>
          <w:bCs/>
          <w:sz w:val="28"/>
          <w:szCs w:val="28"/>
        </w:rPr>
        <w:t>1</w:t>
      </w:r>
      <w:r>
        <w:rPr>
          <w:rFonts w:ascii="Times New Roman" w:hAnsi="Times New Roman"/>
          <w:bCs/>
          <w:sz w:val="28"/>
          <w:szCs w:val="28"/>
        </w:rPr>
        <w:t>;</w:t>
      </w:r>
      <w:r w:rsidRPr="00F771CE">
        <w:rPr>
          <w:rFonts w:ascii="Times New Roman" w:hAnsi="Times New Roman"/>
          <w:bCs/>
          <w:sz w:val="28"/>
          <w:szCs w:val="28"/>
        </w:rPr>
        <w:t xml:space="preserve"> </w:t>
      </w:r>
      <w:r w:rsidRPr="00F771CE">
        <w:rPr>
          <w:rFonts w:ascii="Times New Roman" w:hAnsi="Times New Roman"/>
          <w:sz w:val="28"/>
          <w:szCs w:val="28"/>
        </w:rPr>
        <w:t>Kiểm tra</w:t>
      </w:r>
      <w:r>
        <w:rPr>
          <w:rFonts w:ascii="Times New Roman" w:hAnsi="Times New Roman"/>
          <w:sz w:val="28"/>
          <w:szCs w:val="28"/>
        </w:rPr>
        <w:t>,</w:t>
      </w:r>
      <w:r w:rsidRPr="00F771CE">
        <w:rPr>
          <w:rFonts w:ascii="Times New Roman" w:hAnsi="Times New Roman"/>
          <w:sz w:val="28"/>
          <w:szCs w:val="28"/>
        </w:rPr>
        <w:t xml:space="preserve"> đôn đốc đẩy nhanh tiến độ thi</w:t>
      </w:r>
      <w:r>
        <w:rPr>
          <w:rFonts w:ascii="Times New Roman" w:hAnsi="Times New Roman"/>
          <w:sz w:val="28"/>
          <w:szCs w:val="28"/>
        </w:rPr>
        <w:t xml:space="preserve"> công và giải ngân các công trình xây dựng cơ bản trên địa b</w:t>
      </w:r>
      <w:r w:rsidR="0032344C">
        <w:rPr>
          <w:rFonts w:ascii="Times New Roman" w:hAnsi="Times New Roman"/>
          <w:sz w:val="28"/>
          <w:szCs w:val="28"/>
        </w:rPr>
        <w:t>àn huyện, đảm bảo giải ngân đến 30/6 đạt</w:t>
      </w:r>
      <w:r w:rsidR="009821E9">
        <w:rPr>
          <w:rFonts w:ascii="Times New Roman" w:hAnsi="Times New Roman"/>
          <w:sz w:val="28"/>
          <w:szCs w:val="28"/>
        </w:rPr>
        <w:t xml:space="preserve"> yêu cầu theo quy định của UBND </w:t>
      </w:r>
      <w:r w:rsidR="0032344C">
        <w:rPr>
          <w:rFonts w:ascii="Times New Roman" w:hAnsi="Times New Roman"/>
          <w:sz w:val="28"/>
          <w:szCs w:val="28"/>
        </w:rPr>
        <w:t>tỉnh</w:t>
      </w:r>
      <w:r w:rsidR="00A56F89">
        <w:rPr>
          <w:rFonts w:ascii="Times New Roman" w:hAnsi="Times New Roman"/>
          <w:sz w:val="28"/>
          <w:szCs w:val="28"/>
        </w:rPr>
        <w:t xml:space="preserve">; </w:t>
      </w:r>
      <w:r w:rsidRPr="00F771CE">
        <w:rPr>
          <w:rFonts w:ascii="Times New Roman" w:hAnsi="Times New Roman"/>
          <w:sz w:val="28"/>
          <w:szCs w:val="28"/>
        </w:rPr>
        <w:t>T</w:t>
      </w:r>
      <w:r w:rsidRPr="00F771CE">
        <w:rPr>
          <w:rFonts w:ascii="Times New Roman" w:hAnsi="Times New Roman"/>
          <w:sz w:val="28"/>
          <w:szCs w:val="28"/>
          <w:lang w:val="it-IT"/>
        </w:rPr>
        <w:t xml:space="preserve">ăng cường </w:t>
      </w:r>
      <w:r>
        <w:rPr>
          <w:rFonts w:ascii="Times New Roman" w:hAnsi="Times New Roman"/>
          <w:sz w:val="28"/>
          <w:szCs w:val="28"/>
        </w:rPr>
        <w:t>công tác quản lý khai thác khoáng sản</w:t>
      </w:r>
      <w:r w:rsidRPr="00F771CE">
        <w:rPr>
          <w:rFonts w:ascii="Times New Roman" w:hAnsi="Times New Roman"/>
          <w:sz w:val="28"/>
          <w:szCs w:val="28"/>
        </w:rPr>
        <w:t xml:space="preserve">; công tác bảo vệ môi trường trên địa bàn </w:t>
      </w:r>
      <w:r>
        <w:rPr>
          <w:rFonts w:ascii="Times New Roman" w:hAnsi="Times New Roman"/>
          <w:sz w:val="28"/>
          <w:szCs w:val="28"/>
        </w:rPr>
        <w:t xml:space="preserve">huyện; </w:t>
      </w:r>
      <w:r w:rsidRPr="00F771CE">
        <w:rPr>
          <w:rFonts w:ascii="Times New Roman" w:hAnsi="Times New Roman"/>
          <w:sz w:val="28"/>
          <w:szCs w:val="28"/>
          <w:lang w:val="pl-PL"/>
        </w:rPr>
        <w:t>triển khai công tác phòng, chống thiên tai và tìm kiếm cứu</w:t>
      </w:r>
      <w:r w:rsidRPr="00F771CE">
        <w:rPr>
          <w:rFonts w:ascii="Times New Roman" w:hAnsi="Times New Roman"/>
          <w:sz w:val="28"/>
          <w:szCs w:val="28"/>
        </w:rPr>
        <w:t xml:space="preserve"> nạn năm 20</w:t>
      </w:r>
      <w:r w:rsidR="00A56F89">
        <w:rPr>
          <w:rFonts w:ascii="Times New Roman" w:hAnsi="Times New Roman"/>
          <w:sz w:val="28"/>
          <w:szCs w:val="28"/>
        </w:rPr>
        <w:t>20</w:t>
      </w:r>
      <w:r w:rsidRPr="00F771CE">
        <w:rPr>
          <w:rFonts w:ascii="Times New Roman" w:hAnsi="Times New Roman"/>
          <w:sz w:val="28"/>
          <w:szCs w:val="28"/>
        </w:rPr>
        <w:t xml:space="preserve">; </w:t>
      </w:r>
    </w:p>
    <w:p w:rsidR="006D0EF4" w:rsidRPr="00F771CE" w:rsidRDefault="006D0EF4" w:rsidP="003640F4">
      <w:pPr>
        <w:pStyle w:val="BodyText"/>
        <w:spacing w:after="0"/>
        <w:ind w:firstLine="567"/>
        <w:jc w:val="both"/>
        <w:rPr>
          <w:rFonts w:ascii="Times New Roman" w:hAnsi="Times New Roman"/>
          <w:sz w:val="28"/>
          <w:szCs w:val="28"/>
        </w:rPr>
      </w:pPr>
      <w:r w:rsidRPr="00F771CE">
        <w:rPr>
          <w:rFonts w:ascii="Times New Roman" w:hAnsi="Times New Roman"/>
          <w:sz w:val="28"/>
          <w:szCs w:val="28"/>
        </w:rPr>
        <w:t xml:space="preserve">Chỉ đạo tổ chức tốt </w:t>
      </w:r>
      <w:r w:rsidR="00E03953">
        <w:rPr>
          <w:rFonts w:ascii="Times New Roman" w:hAnsi="Times New Roman"/>
          <w:sz w:val="28"/>
          <w:szCs w:val="28"/>
        </w:rPr>
        <w:t xml:space="preserve">công tác tuyên truyền kết quả đại hội </w:t>
      </w:r>
      <w:r w:rsidR="00295DC5">
        <w:rPr>
          <w:rFonts w:ascii="Times New Roman" w:hAnsi="Times New Roman"/>
          <w:sz w:val="28"/>
          <w:szCs w:val="28"/>
        </w:rPr>
        <w:t>đại biểu Đ</w:t>
      </w:r>
      <w:r w:rsidR="00E03953">
        <w:rPr>
          <w:rFonts w:ascii="Times New Roman" w:hAnsi="Times New Roman"/>
          <w:sz w:val="28"/>
          <w:szCs w:val="28"/>
        </w:rPr>
        <w:t xml:space="preserve">ảng </w:t>
      </w:r>
      <w:r w:rsidR="00295DC5">
        <w:rPr>
          <w:rFonts w:ascii="Times New Roman" w:hAnsi="Times New Roman"/>
          <w:sz w:val="28"/>
          <w:szCs w:val="28"/>
        </w:rPr>
        <w:t>bộ huyện</w:t>
      </w:r>
      <w:r w:rsidRPr="00F771CE">
        <w:rPr>
          <w:rFonts w:ascii="Times New Roman" w:hAnsi="Times New Roman"/>
          <w:sz w:val="28"/>
          <w:szCs w:val="28"/>
        </w:rPr>
        <w:t xml:space="preserve"> </w:t>
      </w:r>
      <w:r w:rsidR="00295DC5">
        <w:rPr>
          <w:rFonts w:ascii="Times New Roman" w:hAnsi="Times New Roman"/>
          <w:sz w:val="28"/>
          <w:szCs w:val="28"/>
        </w:rPr>
        <w:t xml:space="preserve">Cầu Kè lần thứ XII, tổ chức tốt </w:t>
      </w:r>
      <w:r w:rsidRPr="00F771CE">
        <w:rPr>
          <w:rFonts w:ascii="Times New Roman" w:hAnsi="Times New Roman"/>
          <w:sz w:val="28"/>
          <w:szCs w:val="28"/>
        </w:rPr>
        <w:t xml:space="preserve">hoạt động kỷ niệm </w:t>
      </w:r>
      <w:r>
        <w:rPr>
          <w:rFonts w:ascii="Times New Roman" w:hAnsi="Times New Roman"/>
          <w:sz w:val="28"/>
          <w:szCs w:val="28"/>
        </w:rPr>
        <w:t>các ngày lễ lớn trong tháng, các hoạt động văn hóa, thể dục thể thao, các sự kiện chính trị quan trọng diễn ra trên địa bàn huyện;</w:t>
      </w:r>
      <w:r w:rsidRPr="00F771CE">
        <w:rPr>
          <w:rFonts w:ascii="Times New Roman" w:hAnsi="Times New Roman"/>
          <w:sz w:val="28"/>
          <w:szCs w:val="28"/>
          <w:lang w:val="pt-BR"/>
        </w:rPr>
        <w:t xml:space="preserve"> tăng cường </w:t>
      </w:r>
      <w:r w:rsidRPr="00F771CE">
        <w:rPr>
          <w:rFonts w:ascii="Times New Roman" w:hAnsi="Times New Roman"/>
          <w:sz w:val="28"/>
          <w:szCs w:val="28"/>
        </w:rPr>
        <w:t>công tác phòng, chống các loại dịch bệnh nguy hiểm đến người</w:t>
      </w:r>
      <w:r w:rsidR="007D0E3F">
        <w:rPr>
          <w:rFonts w:ascii="Times New Roman" w:hAnsi="Times New Roman"/>
          <w:sz w:val="28"/>
          <w:szCs w:val="28"/>
        </w:rPr>
        <w:t xml:space="preserve">, đặc biệt là công tác phòng chống dịch </w:t>
      </w:r>
      <w:r w:rsidR="00613F96">
        <w:rPr>
          <w:rFonts w:ascii="Times New Roman" w:hAnsi="Times New Roman"/>
          <w:sz w:val="28"/>
          <w:szCs w:val="28"/>
        </w:rPr>
        <w:t>C</w:t>
      </w:r>
      <w:r w:rsidR="007D0E3F">
        <w:rPr>
          <w:rFonts w:ascii="Times New Roman" w:hAnsi="Times New Roman"/>
          <w:sz w:val="28"/>
          <w:szCs w:val="28"/>
        </w:rPr>
        <w:t>ovid - 19</w:t>
      </w:r>
      <w:r w:rsidRPr="00F771CE">
        <w:rPr>
          <w:rFonts w:ascii="Times New Roman" w:hAnsi="Times New Roman"/>
          <w:sz w:val="28"/>
          <w:szCs w:val="28"/>
        </w:rPr>
        <w:t>; đẩy mạnh côn</w:t>
      </w:r>
      <w:r>
        <w:rPr>
          <w:rFonts w:ascii="Times New Roman" w:hAnsi="Times New Roman"/>
          <w:sz w:val="28"/>
          <w:szCs w:val="28"/>
        </w:rPr>
        <w:t>g tác đào tạo nghề cho lao động nông thôn và xuất khẩu lao động.</w:t>
      </w:r>
    </w:p>
    <w:p w:rsidR="00A22ABB" w:rsidRPr="004A36AC" w:rsidRDefault="006D0EF4" w:rsidP="003640F4">
      <w:pPr>
        <w:shd w:val="clear" w:color="auto" w:fill="FFFFFF"/>
        <w:ind w:firstLine="567"/>
        <w:jc w:val="both"/>
        <w:rPr>
          <w:rFonts w:ascii="Times New Roman" w:hAnsi="Times New Roman"/>
          <w:sz w:val="28"/>
          <w:szCs w:val="28"/>
        </w:rPr>
      </w:pPr>
      <w:r w:rsidRPr="00F771CE">
        <w:rPr>
          <w:rFonts w:ascii="Times New Roman" w:hAnsi="Times New Roman"/>
          <w:sz w:val="28"/>
          <w:szCs w:val="28"/>
        </w:rPr>
        <w:t>Chỉ đạo thực hiện đồng bộ các giải pháp đảm bảo an ninh chính trị, trật tự an toàn xã hội trên địa bàn</w:t>
      </w:r>
      <w:r>
        <w:rPr>
          <w:rFonts w:ascii="Times New Roman" w:hAnsi="Times New Roman"/>
          <w:sz w:val="28"/>
          <w:szCs w:val="28"/>
        </w:rPr>
        <w:t xml:space="preserve"> huyện</w:t>
      </w:r>
      <w:r w:rsidRPr="00F771CE">
        <w:rPr>
          <w:rFonts w:ascii="Times New Roman" w:hAnsi="Times New Roman"/>
          <w:sz w:val="28"/>
          <w:szCs w:val="28"/>
        </w:rPr>
        <w:t>;</w:t>
      </w:r>
      <w:r>
        <w:rPr>
          <w:rFonts w:ascii="Times New Roman" w:hAnsi="Times New Roman"/>
          <w:sz w:val="28"/>
          <w:szCs w:val="28"/>
        </w:rPr>
        <w:t xml:space="preserve"> </w:t>
      </w:r>
      <w:r w:rsidRPr="00F771CE">
        <w:rPr>
          <w:rFonts w:ascii="Times New Roman" w:hAnsi="Times New Roman"/>
          <w:sz w:val="28"/>
          <w:szCs w:val="28"/>
        </w:rPr>
        <w:t>Duy trì tốt công tác Tiếp công dân, giải quyết đơn thư khiếu nại, tố cáo và xử lý kết luận sau Thanh tra;</w:t>
      </w:r>
      <w:r>
        <w:rPr>
          <w:rFonts w:ascii="Times New Roman" w:hAnsi="Times New Roman"/>
          <w:sz w:val="28"/>
          <w:szCs w:val="28"/>
        </w:rPr>
        <w:t xml:space="preserve"> t</w:t>
      </w:r>
      <w:r w:rsidRPr="00EC1093">
        <w:rPr>
          <w:rFonts w:ascii="Times New Roman" w:hAnsi="Times New Roman"/>
          <w:sz w:val="28"/>
          <w:szCs w:val="28"/>
        </w:rPr>
        <w:t>iếp tục thực hiện</w:t>
      </w:r>
      <w:r>
        <w:rPr>
          <w:rFonts w:ascii="Times New Roman" w:hAnsi="Times New Roman"/>
          <w:sz w:val="28"/>
          <w:szCs w:val="28"/>
        </w:rPr>
        <w:t xml:space="preserve"> </w:t>
      </w:r>
      <w:r w:rsidRPr="00EC1093">
        <w:rPr>
          <w:rFonts w:ascii="Times New Roman" w:hAnsi="Times New Roman"/>
          <w:sz w:val="28"/>
          <w:szCs w:val="28"/>
        </w:rPr>
        <w:t>công tác cải cách thủ tục hành chính và giải quyết thủ tục hành chính theo cơ chế một cửa, một cửa liên thông.</w:t>
      </w:r>
    </w:p>
    <w:p w:rsidR="00DB2C23" w:rsidRPr="00131AD7" w:rsidRDefault="00DB2C23" w:rsidP="003640F4">
      <w:pPr>
        <w:ind w:firstLine="567"/>
        <w:jc w:val="both"/>
        <w:rPr>
          <w:rFonts w:ascii="Times New Roman" w:hAnsi="Times New Roman"/>
          <w:b/>
          <w:sz w:val="28"/>
          <w:szCs w:val="28"/>
        </w:rPr>
      </w:pPr>
      <w:r w:rsidRPr="00131AD7">
        <w:rPr>
          <w:rFonts w:ascii="Times New Roman" w:hAnsi="Times New Roman"/>
          <w:b/>
          <w:sz w:val="28"/>
          <w:szCs w:val="28"/>
        </w:rPr>
        <w:t xml:space="preserve">II. KẾT QUẢ ĐẠT ĐƯỢC </w:t>
      </w:r>
    </w:p>
    <w:p w:rsidR="0008775A" w:rsidRPr="009564D5" w:rsidRDefault="0008775A" w:rsidP="003640F4">
      <w:pPr>
        <w:ind w:firstLine="567"/>
        <w:jc w:val="both"/>
        <w:rPr>
          <w:rFonts w:ascii="Times New Roman" w:hAnsi="Times New Roman"/>
          <w:b/>
          <w:sz w:val="28"/>
          <w:szCs w:val="28"/>
        </w:rPr>
      </w:pPr>
      <w:r w:rsidRPr="009564D5">
        <w:rPr>
          <w:rFonts w:ascii="Times New Roman" w:hAnsi="Times New Roman"/>
          <w:b/>
          <w:sz w:val="28"/>
          <w:szCs w:val="28"/>
        </w:rPr>
        <w:t>1. Về tài chính, tín dụng và đầu tư xây dựng cơ bản</w:t>
      </w:r>
    </w:p>
    <w:p w:rsidR="0008775A" w:rsidRPr="009564D5" w:rsidRDefault="0008775A" w:rsidP="003640F4">
      <w:pPr>
        <w:ind w:firstLine="567"/>
        <w:jc w:val="both"/>
        <w:rPr>
          <w:rFonts w:ascii="Times New Roman" w:hAnsi="Times New Roman"/>
          <w:b/>
          <w:i/>
          <w:sz w:val="28"/>
          <w:szCs w:val="28"/>
        </w:rPr>
      </w:pPr>
      <w:r w:rsidRPr="009564D5">
        <w:rPr>
          <w:rFonts w:ascii="Times New Roman" w:hAnsi="Times New Roman"/>
          <w:b/>
          <w:i/>
          <w:sz w:val="28"/>
          <w:szCs w:val="28"/>
        </w:rPr>
        <w:t xml:space="preserve">1.1. </w:t>
      </w:r>
      <w:r>
        <w:rPr>
          <w:rFonts w:ascii="Times New Roman" w:hAnsi="Times New Roman"/>
          <w:b/>
          <w:i/>
          <w:sz w:val="28"/>
          <w:szCs w:val="28"/>
        </w:rPr>
        <w:t>Tài chính -</w:t>
      </w:r>
      <w:r w:rsidRPr="009564D5">
        <w:rPr>
          <w:rFonts w:ascii="Times New Roman" w:hAnsi="Times New Roman"/>
          <w:b/>
          <w:i/>
          <w:sz w:val="28"/>
          <w:szCs w:val="28"/>
        </w:rPr>
        <w:t xml:space="preserve"> tín dụng </w:t>
      </w:r>
    </w:p>
    <w:p w:rsidR="0008775A" w:rsidRPr="004A2587" w:rsidRDefault="0008775A" w:rsidP="003640F4">
      <w:pPr>
        <w:ind w:firstLine="567"/>
        <w:jc w:val="both"/>
        <w:rPr>
          <w:rFonts w:ascii="Times New Roman" w:hAnsi="Times New Roman"/>
          <w:i/>
          <w:sz w:val="28"/>
          <w:szCs w:val="28"/>
          <w:lang w:val="es-PR"/>
        </w:rPr>
      </w:pPr>
      <w:r w:rsidRPr="004A2587">
        <w:rPr>
          <w:rFonts w:ascii="Times New Roman" w:hAnsi="Times New Roman"/>
          <w:i/>
          <w:sz w:val="28"/>
          <w:szCs w:val="28"/>
          <w:lang w:val="es-PR"/>
        </w:rPr>
        <w:t>- Về tài chính</w:t>
      </w:r>
      <w:r w:rsidRPr="004A2587">
        <w:rPr>
          <w:rFonts w:ascii="Times New Roman" w:hAnsi="Times New Roman"/>
          <w:sz w:val="28"/>
          <w:szCs w:val="28"/>
          <w:lang w:val="es-PR"/>
        </w:rPr>
        <w:t xml:space="preserve">: </w:t>
      </w:r>
      <w:r w:rsidR="0066479C" w:rsidRPr="004A2587">
        <w:rPr>
          <w:rFonts w:ascii="Times New Roman" w:hAnsi="Times New Roman"/>
          <w:sz w:val="28"/>
          <w:szCs w:val="28"/>
          <w:shd w:val="clear" w:color="auto" w:fill="FFFFFF"/>
        </w:rPr>
        <w:t>Trong tháng, các ngành, các xã, thị trấn tiếp tục tập trung triển khai thực hiện các giải pháp đẩy nhanh thu nộp ngân sách trong bối cảnh dịch bệnh Covid-19.</w:t>
      </w:r>
      <w:r w:rsidR="00D1426C" w:rsidRPr="004A2587">
        <w:rPr>
          <w:rFonts w:ascii="Times New Roman" w:hAnsi="Times New Roman"/>
          <w:sz w:val="28"/>
          <w:szCs w:val="28"/>
          <w:shd w:val="clear" w:color="auto" w:fill="FFFFFF"/>
        </w:rPr>
        <w:t xml:space="preserve"> </w:t>
      </w:r>
      <w:r w:rsidR="00F224BD" w:rsidRPr="004A2587">
        <w:rPr>
          <w:rFonts w:ascii="Times New Roman" w:hAnsi="Times New Roman"/>
          <w:sz w:val="28"/>
          <w:szCs w:val="28"/>
          <w:shd w:val="clear" w:color="auto" w:fill="FFFFFF"/>
        </w:rPr>
        <w:t xml:space="preserve">Tính </w:t>
      </w:r>
      <w:r w:rsidRPr="004A2587">
        <w:rPr>
          <w:rFonts w:ascii="Times New Roman" w:hAnsi="Times New Roman"/>
          <w:sz w:val="28"/>
          <w:szCs w:val="28"/>
          <w:lang w:val="es-PR"/>
        </w:rPr>
        <w:t>đến ngày 2</w:t>
      </w:r>
      <w:r w:rsidR="00516617">
        <w:rPr>
          <w:rFonts w:ascii="Times New Roman" w:hAnsi="Times New Roman"/>
          <w:sz w:val="28"/>
          <w:szCs w:val="28"/>
          <w:lang w:val="es-PR"/>
        </w:rPr>
        <w:t>6</w:t>
      </w:r>
      <w:r w:rsidRPr="004A2587">
        <w:rPr>
          <w:rFonts w:ascii="Times New Roman" w:hAnsi="Times New Roman"/>
          <w:sz w:val="28"/>
          <w:szCs w:val="28"/>
          <w:lang w:val="es-PR"/>
        </w:rPr>
        <w:t>/</w:t>
      </w:r>
      <w:r w:rsidR="00F224BD" w:rsidRPr="004A2587">
        <w:rPr>
          <w:rFonts w:ascii="Times New Roman" w:hAnsi="Times New Roman"/>
          <w:sz w:val="28"/>
          <w:szCs w:val="28"/>
          <w:lang w:val="es-PR"/>
        </w:rPr>
        <w:t>7</w:t>
      </w:r>
      <w:r w:rsidRPr="004A2587">
        <w:rPr>
          <w:rFonts w:ascii="Times New Roman" w:hAnsi="Times New Roman"/>
          <w:sz w:val="28"/>
          <w:szCs w:val="28"/>
          <w:lang w:val="es-PR"/>
        </w:rPr>
        <w:t xml:space="preserve">/2020 </w:t>
      </w:r>
      <w:r w:rsidR="00F224BD" w:rsidRPr="004A2587">
        <w:rPr>
          <w:rFonts w:ascii="Times New Roman" w:hAnsi="Times New Roman"/>
          <w:sz w:val="28"/>
          <w:szCs w:val="28"/>
          <w:lang w:val="es-PR"/>
        </w:rPr>
        <w:t xml:space="preserve">tổng thu ngân sách trên địa bàn huyện </w:t>
      </w:r>
      <w:r w:rsidRPr="004A2587">
        <w:rPr>
          <w:rFonts w:ascii="Times New Roman" w:hAnsi="Times New Roman"/>
          <w:sz w:val="28"/>
          <w:szCs w:val="28"/>
          <w:lang w:val="es-PR"/>
        </w:rPr>
        <w:t xml:space="preserve">đạt </w:t>
      </w:r>
      <w:r w:rsidR="004A2587" w:rsidRPr="004A2587">
        <w:rPr>
          <w:rFonts w:ascii="Times New Roman" w:hAnsi="Times New Roman"/>
          <w:sz w:val="28"/>
          <w:szCs w:val="28"/>
          <w:lang w:val="es-PR"/>
        </w:rPr>
        <w:t>4</w:t>
      </w:r>
      <w:r w:rsidR="00516617">
        <w:rPr>
          <w:rFonts w:ascii="Times New Roman" w:hAnsi="Times New Roman"/>
          <w:sz w:val="28"/>
          <w:szCs w:val="28"/>
          <w:lang w:val="es-PR"/>
        </w:rPr>
        <w:t>26,93</w:t>
      </w:r>
      <w:r w:rsidRPr="004A2587">
        <w:rPr>
          <w:rFonts w:ascii="Times New Roman" w:hAnsi="Times New Roman"/>
          <w:sz w:val="28"/>
          <w:szCs w:val="28"/>
          <w:lang w:val="es-PR"/>
        </w:rPr>
        <w:t xml:space="preserve"> tỷ đồng, đạt </w:t>
      </w:r>
      <w:r w:rsidR="004A2587" w:rsidRPr="004A2587">
        <w:rPr>
          <w:rFonts w:ascii="Times New Roman" w:hAnsi="Times New Roman"/>
          <w:sz w:val="28"/>
          <w:szCs w:val="28"/>
          <w:lang w:val="es-PR"/>
        </w:rPr>
        <w:t>9</w:t>
      </w:r>
      <w:r w:rsidR="00516617">
        <w:rPr>
          <w:rFonts w:ascii="Times New Roman" w:hAnsi="Times New Roman"/>
          <w:sz w:val="28"/>
          <w:szCs w:val="28"/>
          <w:lang w:val="es-PR"/>
        </w:rPr>
        <w:t>6,04</w:t>
      </w:r>
      <w:r w:rsidRPr="004A2587">
        <w:rPr>
          <w:rFonts w:ascii="Times New Roman" w:hAnsi="Times New Roman"/>
          <w:sz w:val="28"/>
          <w:szCs w:val="28"/>
          <w:lang w:val="es-PR"/>
        </w:rPr>
        <w:t>% so với dự toán (</w:t>
      </w:r>
      <w:r w:rsidRPr="004A2587">
        <w:rPr>
          <w:rFonts w:ascii="Times New Roman" w:hAnsi="Times New Roman"/>
          <w:i/>
          <w:sz w:val="28"/>
          <w:szCs w:val="28"/>
          <w:lang w:val="es-PR"/>
        </w:rPr>
        <w:t xml:space="preserve">trong đó thu nội địa đạt </w:t>
      </w:r>
      <w:r w:rsidR="004A2587" w:rsidRPr="004A2587">
        <w:rPr>
          <w:rFonts w:ascii="Times New Roman" w:hAnsi="Times New Roman"/>
          <w:i/>
          <w:sz w:val="28"/>
          <w:szCs w:val="28"/>
          <w:lang w:val="es-PR"/>
        </w:rPr>
        <w:t>2</w:t>
      </w:r>
      <w:r w:rsidR="00516617">
        <w:rPr>
          <w:rFonts w:ascii="Times New Roman" w:hAnsi="Times New Roman"/>
          <w:i/>
          <w:sz w:val="28"/>
          <w:szCs w:val="28"/>
          <w:lang w:val="es-PR"/>
        </w:rPr>
        <w:t>3,69</w:t>
      </w:r>
      <w:r w:rsidRPr="004A2587">
        <w:rPr>
          <w:rFonts w:ascii="Times New Roman" w:hAnsi="Times New Roman"/>
          <w:i/>
          <w:sz w:val="28"/>
          <w:szCs w:val="28"/>
          <w:lang w:val="es-PR"/>
        </w:rPr>
        <w:t xml:space="preserve"> tỷ đồng, đạt </w:t>
      </w:r>
      <w:r w:rsidR="004A2587" w:rsidRPr="004A2587">
        <w:rPr>
          <w:rFonts w:ascii="Times New Roman" w:hAnsi="Times New Roman"/>
          <w:i/>
          <w:sz w:val="28"/>
          <w:szCs w:val="28"/>
          <w:lang w:val="es-PR"/>
        </w:rPr>
        <w:t>6</w:t>
      </w:r>
      <w:r w:rsidR="00516617">
        <w:rPr>
          <w:rFonts w:ascii="Times New Roman" w:hAnsi="Times New Roman"/>
          <w:i/>
          <w:sz w:val="28"/>
          <w:szCs w:val="28"/>
          <w:lang w:val="es-PR"/>
        </w:rPr>
        <w:t>4,03</w:t>
      </w:r>
      <w:r w:rsidRPr="004A2587">
        <w:rPr>
          <w:rFonts w:ascii="Times New Roman" w:hAnsi="Times New Roman"/>
          <w:i/>
          <w:sz w:val="28"/>
          <w:szCs w:val="28"/>
          <w:lang w:val="es-PR"/>
        </w:rPr>
        <w:t>% so dự toán tỉnh giao)</w:t>
      </w:r>
      <w:r w:rsidRPr="004A2587">
        <w:rPr>
          <w:rFonts w:ascii="Times New Roman" w:hAnsi="Times New Roman"/>
          <w:sz w:val="28"/>
          <w:szCs w:val="28"/>
          <w:lang w:val="es-PR"/>
        </w:rPr>
        <w:t>. Chi ngân sách đến ngày 2</w:t>
      </w:r>
      <w:r w:rsidR="00516617">
        <w:rPr>
          <w:rFonts w:ascii="Times New Roman" w:hAnsi="Times New Roman"/>
          <w:sz w:val="28"/>
          <w:szCs w:val="28"/>
          <w:lang w:val="es-PR"/>
        </w:rPr>
        <w:t>6</w:t>
      </w:r>
      <w:r w:rsidRPr="004A2587">
        <w:rPr>
          <w:rFonts w:ascii="Times New Roman" w:hAnsi="Times New Roman"/>
          <w:sz w:val="28"/>
          <w:szCs w:val="28"/>
          <w:lang w:val="es-PR"/>
        </w:rPr>
        <w:t>/</w:t>
      </w:r>
      <w:r w:rsidR="00D1426C" w:rsidRPr="004A2587">
        <w:rPr>
          <w:rFonts w:ascii="Times New Roman" w:hAnsi="Times New Roman"/>
          <w:sz w:val="28"/>
          <w:szCs w:val="28"/>
          <w:lang w:val="es-PR"/>
        </w:rPr>
        <w:t>7</w:t>
      </w:r>
      <w:r w:rsidR="00516617">
        <w:rPr>
          <w:rFonts w:ascii="Times New Roman" w:hAnsi="Times New Roman"/>
          <w:sz w:val="28"/>
          <w:szCs w:val="28"/>
          <w:lang w:val="es-PR"/>
        </w:rPr>
        <w:t xml:space="preserve">/2020 đạt </w:t>
      </w:r>
      <w:r w:rsidR="004A2587" w:rsidRPr="004A2587">
        <w:rPr>
          <w:rFonts w:ascii="Times New Roman" w:hAnsi="Times New Roman"/>
          <w:sz w:val="28"/>
          <w:szCs w:val="28"/>
          <w:lang w:val="es-PR"/>
        </w:rPr>
        <w:t>34</w:t>
      </w:r>
      <w:r w:rsidR="00516617">
        <w:rPr>
          <w:rFonts w:ascii="Times New Roman" w:hAnsi="Times New Roman"/>
          <w:sz w:val="28"/>
          <w:szCs w:val="28"/>
          <w:lang w:val="es-PR"/>
        </w:rPr>
        <w:t>7</w:t>
      </w:r>
      <w:r w:rsidR="004A2587" w:rsidRPr="004A2587">
        <w:rPr>
          <w:rFonts w:ascii="Times New Roman" w:hAnsi="Times New Roman"/>
          <w:sz w:val="28"/>
          <w:szCs w:val="28"/>
          <w:lang w:val="es-PR"/>
        </w:rPr>
        <w:t>,</w:t>
      </w:r>
      <w:r w:rsidR="00516617">
        <w:rPr>
          <w:rFonts w:ascii="Times New Roman" w:hAnsi="Times New Roman"/>
          <w:sz w:val="28"/>
          <w:szCs w:val="28"/>
          <w:lang w:val="es-PR"/>
        </w:rPr>
        <w:t>267</w:t>
      </w:r>
      <w:r w:rsidRPr="004A2587">
        <w:rPr>
          <w:rFonts w:ascii="Times New Roman" w:hAnsi="Times New Roman"/>
          <w:sz w:val="28"/>
          <w:szCs w:val="28"/>
          <w:lang w:val="es-PR"/>
        </w:rPr>
        <w:t xml:space="preserve"> tỷ đồng </w:t>
      </w:r>
      <w:r w:rsidRPr="004A2587">
        <w:rPr>
          <w:rFonts w:ascii="Times New Roman" w:hAnsi="Times New Roman"/>
          <w:i/>
          <w:sz w:val="28"/>
          <w:szCs w:val="28"/>
          <w:lang w:val="es-PR"/>
        </w:rPr>
        <w:t xml:space="preserve">(trong đó, chi cân đối đạt </w:t>
      </w:r>
      <w:r w:rsidR="004A2587" w:rsidRPr="004A2587">
        <w:rPr>
          <w:rFonts w:ascii="Times New Roman" w:hAnsi="Times New Roman"/>
          <w:i/>
          <w:sz w:val="28"/>
          <w:szCs w:val="28"/>
          <w:lang w:val="es-PR"/>
        </w:rPr>
        <w:t>23</w:t>
      </w:r>
      <w:r w:rsidR="00516617">
        <w:rPr>
          <w:rFonts w:ascii="Times New Roman" w:hAnsi="Times New Roman"/>
          <w:i/>
          <w:sz w:val="28"/>
          <w:szCs w:val="28"/>
          <w:lang w:val="es-PR"/>
        </w:rPr>
        <w:t>4,148</w:t>
      </w:r>
      <w:r w:rsidRPr="004A2587">
        <w:rPr>
          <w:rFonts w:ascii="Times New Roman" w:hAnsi="Times New Roman"/>
          <w:i/>
          <w:sz w:val="28"/>
          <w:szCs w:val="28"/>
          <w:lang w:val="es-PR"/>
        </w:rPr>
        <w:t xml:space="preserve"> tỷ đồng, đạt </w:t>
      </w:r>
      <w:r w:rsidR="004A2587" w:rsidRPr="004A2587">
        <w:rPr>
          <w:rFonts w:ascii="Times New Roman" w:hAnsi="Times New Roman"/>
          <w:i/>
          <w:sz w:val="28"/>
          <w:szCs w:val="28"/>
          <w:lang w:val="es-PR"/>
        </w:rPr>
        <w:t>5</w:t>
      </w:r>
      <w:r w:rsidR="00516617">
        <w:rPr>
          <w:rFonts w:ascii="Times New Roman" w:hAnsi="Times New Roman"/>
          <w:i/>
          <w:sz w:val="28"/>
          <w:szCs w:val="28"/>
          <w:lang w:val="es-PR"/>
        </w:rPr>
        <w:t>7,13</w:t>
      </w:r>
      <w:r w:rsidRPr="004A2587">
        <w:rPr>
          <w:rFonts w:ascii="Times New Roman" w:hAnsi="Times New Roman"/>
          <w:i/>
          <w:sz w:val="28"/>
          <w:szCs w:val="28"/>
          <w:lang w:val="es-PR"/>
        </w:rPr>
        <w:t>% so dự toán).</w:t>
      </w:r>
    </w:p>
    <w:p w:rsidR="00F566F6" w:rsidRDefault="0008775A" w:rsidP="003640F4">
      <w:pPr>
        <w:pStyle w:val="BodyTextIndent3"/>
        <w:tabs>
          <w:tab w:val="left" w:pos="9374"/>
        </w:tabs>
        <w:spacing w:after="0"/>
        <w:ind w:left="0" w:firstLine="567"/>
        <w:jc w:val="both"/>
        <w:rPr>
          <w:rFonts w:ascii="Times New Roman" w:hAnsi="Times New Roman"/>
          <w:bCs/>
          <w:sz w:val="28"/>
          <w:szCs w:val="28"/>
        </w:rPr>
      </w:pPr>
      <w:r w:rsidRPr="00DB7E8C">
        <w:rPr>
          <w:rFonts w:ascii="Times New Roman" w:hAnsi="Times New Roman"/>
          <w:i/>
          <w:sz w:val="28"/>
          <w:szCs w:val="28"/>
        </w:rPr>
        <w:t>- Về tín dụng:</w:t>
      </w:r>
      <w:r w:rsidRPr="00DB7E8C">
        <w:rPr>
          <w:rFonts w:ascii="Times New Roman" w:hAnsi="Times New Roman"/>
          <w:bCs/>
          <w:sz w:val="28"/>
          <w:szCs w:val="28"/>
        </w:rPr>
        <w:t xml:space="preserve"> Các chi nhánh ngân hàng trên địa bàn huyện tiếp tục triển khai các chương trình tín dụng hỗ trợ, đồng hành cùng doanh nghiệp, người d</w:t>
      </w:r>
      <w:r w:rsidR="00613F96">
        <w:rPr>
          <w:rFonts w:ascii="Times New Roman" w:hAnsi="Times New Roman"/>
          <w:bCs/>
          <w:sz w:val="28"/>
          <w:szCs w:val="28"/>
        </w:rPr>
        <w:t>ân bị ảnh hưởng của dịch Covid -</w:t>
      </w:r>
      <w:r w:rsidRPr="00DB7E8C">
        <w:rPr>
          <w:rFonts w:ascii="Times New Roman" w:hAnsi="Times New Roman"/>
          <w:bCs/>
          <w:sz w:val="28"/>
          <w:szCs w:val="28"/>
        </w:rPr>
        <w:t xml:space="preserve"> 19, mặt bằng lãi suất huy động và cho vay tiếp tục duy trì ổn dịnh. Tổng vốn huy động đến tháng </w:t>
      </w:r>
      <w:r w:rsidR="00160FCD">
        <w:rPr>
          <w:rFonts w:ascii="Times New Roman" w:hAnsi="Times New Roman"/>
          <w:bCs/>
          <w:sz w:val="28"/>
          <w:szCs w:val="28"/>
        </w:rPr>
        <w:t>7</w:t>
      </w:r>
      <w:r w:rsidRPr="00DB7E8C">
        <w:rPr>
          <w:rFonts w:ascii="Times New Roman" w:hAnsi="Times New Roman"/>
          <w:bCs/>
          <w:sz w:val="28"/>
          <w:szCs w:val="28"/>
        </w:rPr>
        <w:t xml:space="preserve"> ước đạt </w:t>
      </w:r>
      <w:r w:rsidR="00D17863">
        <w:rPr>
          <w:rFonts w:ascii="Times New Roman" w:hAnsi="Times New Roman"/>
          <w:bCs/>
          <w:sz w:val="28"/>
          <w:szCs w:val="28"/>
        </w:rPr>
        <w:t>645,37</w:t>
      </w:r>
      <w:r w:rsidRPr="00DB7E8C">
        <w:rPr>
          <w:rFonts w:ascii="Times New Roman" w:hAnsi="Times New Roman"/>
          <w:bCs/>
          <w:sz w:val="28"/>
          <w:szCs w:val="28"/>
        </w:rPr>
        <w:t xml:space="preserve"> tỷ đồng, cho vay trong tháng </w:t>
      </w:r>
      <w:r w:rsidR="00D17863">
        <w:rPr>
          <w:rFonts w:ascii="Times New Roman" w:hAnsi="Times New Roman"/>
          <w:bCs/>
          <w:sz w:val="28"/>
          <w:szCs w:val="28"/>
        </w:rPr>
        <w:t>85,877</w:t>
      </w:r>
      <w:r w:rsidRPr="00DB7E8C">
        <w:rPr>
          <w:rFonts w:ascii="Times New Roman" w:hAnsi="Times New Roman"/>
          <w:bCs/>
          <w:sz w:val="28"/>
          <w:szCs w:val="28"/>
        </w:rPr>
        <w:t xml:space="preserve"> </w:t>
      </w:r>
      <w:r w:rsidRPr="00DB7E8C">
        <w:rPr>
          <w:rFonts w:ascii="Times New Roman" w:hAnsi="Times New Roman"/>
          <w:bCs/>
          <w:sz w:val="28"/>
          <w:szCs w:val="28"/>
        </w:rPr>
        <w:lastRenderedPageBreak/>
        <w:t xml:space="preserve">tỷ đồng, nâng tổng dư nợ đến tháng </w:t>
      </w:r>
      <w:r w:rsidR="00D17863">
        <w:rPr>
          <w:rFonts w:ascii="Times New Roman" w:hAnsi="Times New Roman"/>
          <w:bCs/>
          <w:sz w:val="28"/>
          <w:szCs w:val="28"/>
        </w:rPr>
        <w:t>7 là 1.036,41</w:t>
      </w:r>
      <w:r w:rsidRPr="00DB7E8C">
        <w:rPr>
          <w:rFonts w:ascii="Times New Roman" w:hAnsi="Times New Roman"/>
          <w:bCs/>
          <w:sz w:val="28"/>
          <w:szCs w:val="28"/>
        </w:rPr>
        <w:t xml:space="preserve"> tỷ đồng (trong đó nợ quá hạn </w:t>
      </w:r>
      <w:r w:rsidR="00D17863">
        <w:rPr>
          <w:rFonts w:ascii="Times New Roman" w:hAnsi="Times New Roman"/>
          <w:bCs/>
          <w:sz w:val="28"/>
          <w:szCs w:val="28"/>
        </w:rPr>
        <w:t>3,525</w:t>
      </w:r>
      <w:r w:rsidRPr="00DB7E8C">
        <w:rPr>
          <w:rFonts w:ascii="Times New Roman" w:hAnsi="Times New Roman"/>
          <w:bCs/>
          <w:sz w:val="28"/>
          <w:szCs w:val="28"/>
        </w:rPr>
        <w:t xml:space="preserve"> tỷ đồng, chiếm 0,</w:t>
      </w:r>
      <w:r w:rsidR="00D17863">
        <w:rPr>
          <w:rFonts w:ascii="Times New Roman" w:hAnsi="Times New Roman"/>
          <w:bCs/>
          <w:sz w:val="28"/>
          <w:szCs w:val="28"/>
        </w:rPr>
        <w:t>3</w:t>
      </w:r>
      <w:r w:rsidRPr="00DB7E8C">
        <w:rPr>
          <w:rFonts w:ascii="Times New Roman" w:hAnsi="Times New Roman"/>
          <w:bCs/>
          <w:sz w:val="28"/>
          <w:szCs w:val="28"/>
        </w:rPr>
        <w:t>8</w:t>
      </w:r>
      <w:r w:rsidR="00D17863">
        <w:rPr>
          <w:rFonts w:ascii="Times New Roman" w:hAnsi="Times New Roman"/>
          <w:bCs/>
          <w:sz w:val="28"/>
          <w:szCs w:val="28"/>
        </w:rPr>
        <w:t>% tổng dư nợ).</w:t>
      </w:r>
    </w:p>
    <w:p w:rsidR="003D4B4D" w:rsidRPr="003961E3" w:rsidRDefault="003D4B4D" w:rsidP="003640F4">
      <w:pPr>
        <w:ind w:firstLine="567"/>
        <w:jc w:val="both"/>
        <w:rPr>
          <w:rFonts w:ascii="Times New Roman" w:hAnsi="Times New Roman"/>
          <w:b/>
          <w:i/>
          <w:sz w:val="28"/>
          <w:szCs w:val="28"/>
        </w:rPr>
      </w:pPr>
      <w:r w:rsidRPr="003961E3">
        <w:rPr>
          <w:rFonts w:ascii="Times New Roman" w:hAnsi="Times New Roman"/>
          <w:b/>
          <w:i/>
          <w:sz w:val="28"/>
          <w:szCs w:val="28"/>
        </w:rPr>
        <w:t>1.2. Đầu tư xây dựng cơ bản</w:t>
      </w:r>
    </w:p>
    <w:p w:rsidR="003D4B4D" w:rsidRDefault="003B7537" w:rsidP="003640F4">
      <w:pPr>
        <w:ind w:firstLine="567"/>
        <w:jc w:val="both"/>
        <w:rPr>
          <w:rFonts w:ascii="Times New Roman" w:hAnsi="Times New Roman"/>
          <w:sz w:val="28"/>
          <w:szCs w:val="28"/>
          <w:shd w:val="clear" w:color="auto" w:fill="FFFFFF"/>
        </w:rPr>
      </w:pPr>
      <w:r w:rsidRPr="0016163E">
        <w:rPr>
          <w:rFonts w:ascii="Times New Roman" w:hAnsi="Times New Roman"/>
          <w:sz w:val="28"/>
          <w:szCs w:val="28"/>
          <w:shd w:val="clear" w:color="auto" w:fill="FFFFFF"/>
        </w:rPr>
        <w:t xml:space="preserve">Phê duyệt kế hoạch lựa chọn nhà thầu </w:t>
      </w:r>
      <w:r w:rsidR="00F73FC1">
        <w:rPr>
          <w:rFonts w:ascii="Times New Roman" w:hAnsi="Times New Roman"/>
          <w:sz w:val="28"/>
          <w:szCs w:val="28"/>
          <w:shd w:val="clear" w:color="auto" w:fill="FFFFFF"/>
        </w:rPr>
        <w:t>02</w:t>
      </w:r>
      <w:r w:rsidRPr="0016163E">
        <w:rPr>
          <w:rFonts w:ascii="Times New Roman" w:hAnsi="Times New Roman"/>
          <w:sz w:val="28"/>
          <w:szCs w:val="28"/>
          <w:shd w:val="clear" w:color="auto" w:fill="FFFFFF"/>
        </w:rPr>
        <w:t xml:space="preserve"> công trình, p</w:t>
      </w:r>
      <w:r w:rsidR="00F73FC1">
        <w:rPr>
          <w:rFonts w:ascii="Times New Roman" w:hAnsi="Times New Roman"/>
          <w:sz w:val="28"/>
          <w:szCs w:val="28"/>
          <w:shd w:val="clear" w:color="auto" w:fill="FFFFFF"/>
        </w:rPr>
        <w:t>hê quyệt quyết toán hoàn thành 3</w:t>
      </w:r>
      <w:r w:rsidRPr="0016163E">
        <w:rPr>
          <w:rFonts w:ascii="Times New Roman" w:hAnsi="Times New Roman"/>
          <w:sz w:val="28"/>
          <w:szCs w:val="28"/>
          <w:shd w:val="clear" w:color="auto" w:fill="FFFFFF"/>
        </w:rPr>
        <w:t xml:space="preserve"> công trình </w:t>
      </w:r>
      <w:r w:rsidRPr="0016163E">
        <w:rPr>
          <w:rFonts w:ascii="Times New Roman" w:hAnsi="Times New Roman"/>
          <w:sz w:val="28"/>
          <w:szCs w:val="28"/>
          <w:shd w:val="clear" w:color="auto" w:fill="FFFFFF"/>
          <w:vertAlign w:val="superscript"/>
        </w:rPr>
        <w:t>(</w:t>
      </w:r>
      <w:r w:rsidRPr="0016163E">
        <w:rPr>
          <w:rStyle w:val="FootnoteReference"/>
          <w:rFonts w:ascii="Times New Roman" w:hAnsi="Times New Roman"/>
          <w:sz w:val="28"/>
          <w:szCs w:val="28"/>
          <w:shd w:val="clear" w:color="auto" w:fill="FFFFFF"/>
        </w:rPr>
        <w:footnoteReference w:id="1"/>
      </w:r>
      <w:r w:rsidRPr="0016163E">
        <w:rPr>
          <w:rFonts w:ascii="Times New Roman" w:hAnsi="Times New Roman"/>
          <w:sz w:val="28"/>
          <w:szCs w:val="28"/>
          <w:shd w:val="clear" w:color="auto" w:fill="FFFFFF"/>
          <w:vertAlign w:val="superscript"/>
        </w:rPr>
        <w:t>)</w:t>
      </w:r>
      <w:r w:rsidRPr="0016163E">
        <w:rPr>
          <w:rFonts w:ascii="Times New Roman" w:hAnsi="Times New Roman"/>
          <w:sz w:val="28"/>
          <w:szCs w:val="28"/>
          <w:shd w:val="clear" w:color="auto" w:fill="FFFFFF"/>
        </w:rPr>
        <w:t xml:space="preserve">. Tiếp tục chỉ đạo các chủ đầu tư tập trung đẩy nhanh tiến độ thi công và giải ngân vốn đầu tư xây dựng, tính đến ngày </w:t>
      </w:r>
      <w:r w:rsidR="002D1314">
        <w:rPr>
          <w:rFonts w:ascii="Times New Roman" w:hAnsi="Times New Roman"/>
          <w:sz w:val="28"/>
          <w:szCs w:val="28"/>
          <w:shd w:val="clear" w:color="auto" w:fill="FFFFFF"/>
        </w:rPr>
        <w:t>17</w:t>
      </w:r>
      <w:r w:rsidRPr="0016163E">
        <w:rPr>
          <w:rFonts w:ascii="Times New Roman" w:hAnsi="Times New Roman"/>
          <w:sz w:val="28"/>
          <w:szCs w:val="28"/>
          <w:shd w:val="clear" w:color="auto" w:fill="FFFFFF"/>
        </w:rPr>
        <w:t>/</w:t>
      </w:r>
      <w:r w:rsidR="002D1314">
        <w:rPr>
          <w:rFonts w:ascii="Times New Roman" w:hAnsi="Times New Roman"/>
          <w:sz w:val="28"/>
          <w:szCs w:val="28"/>
          <w:shd w:val="clear" w:color="auto" w:fill="FFFFFF"/>
        </w:rPr>
        <w:t>7</w:t>
      </w:r>
      <w:r w:rsidRPr="0016163E">
        <w:rPr>
          <w:rFonts w:ascii="Times New Roman" w:hAnsi="Times New Roman"/>
          <w:sz w:val="28"/>
          <w:szCs w:val="28"/>
          <w:shd w:val="clear" w:color="auto" w:fill="FFFFFF"/>
        </w:rPr>
        <w:t xml:space="preserve">/2020 tỷ lệ giải ngân đạt </w:t>
      </w:r>
      <w:r w:rsidR="002D1314">
        <w:rPr>
          <w:rFonts w:ascii="Times New Roman" w:hAnsi="Times New Roman"/>
          <w:sz w:val="28"/>
          <w:szCs w:val="28"/>
          <w:shd w:val="clear" w:color="auto" w:fill="FFFFFF"/>
        </w:rPr>
        <w:t>42,91</w:t>
      </w:r>
      <w:r w:rsidRPr="0016163E">
        <w:rPr>
          <w:rFonts w:ascii="Times New Roman" w:hAnsi="Times New Roman"/>
          <w:sz w:val="28"/>
          <w:szCs w:val="28"/>
          <w:shd w:val="clear" w:color="auto" w:fill="FFFFFF"/>
        </w:rPr>
        <w:t xml:space="preserve">% </w:t>
      </w:r>
      <w:r w:rsidR="002D1314">
        <w:rPr>
          <w:rFonts w:ascii="Times New Roman" w:hAnsi="Times New Roman"/>
          <w:sz w:val="28"/>
          <w:szCs w:val="28"/>
          <w:shd w:val="clear" w:color="auto" w:fill="FFFFFF"/>
        </w:rPr>
        <w:t>(43,363</w:t>
      </w:r>
      <w:r w:rsidRPr="0016163E">
        <w:rPr>
          <w:rFonts w:ascii="Times New Roman" w:hAnsi="Times New Roman"/>
          <w:sz w:val="28"/>
          <w:szCs w:val="28"/>
          <w:shd w:val="clear" w:color="auto" w:fill="FFFFFF"/>
        </w:rPr>
        <w:t>/</w:t>
      </w:r>
      <w:r w:rsidR="002D1314">
        <w:rPr>
          <w:rFonts w:ascii="Times New Roman" w:hAnsi="Times New Roman"/>
          <w:sz w:val="28"/>
          <w:szCs w:val="28"/>
          <w:shd w:val="clear" w:color="auto" w:fill="FFFFFF"/>
        </w:rPr>
        <w:t>101,058</w:t>
      </w:r>
      <w:r w:rsidRPr="0016163E">
        <w:rPr>
          <w:rFonts w:ascii="Times New Roman" w:hAnsi="Times New Roman"/>
          <w:sz w:val="28"/>
          <w:szCs w:val="28"/>
          <w:shd w:val="clear" w:color="auto" w:fill="FFFFFF"/>
        </w:rPr>
        <w:t xml:space="preserve"> tỷ đồng) so kế hoạch vốn. Trong đó, vốn đầu tư đạt </w:t>
      </w:r>
      <w:r w:rsidR="002D1314">
        <w:rPr>
          <w:rFonts w:ascii="Times New Roman" w:hAnsi="Times New Roman"/>
          <w:sz w:val="28"/>
          <w:szCs w:val="28"/>
          <w:shd w:val="clear" w:color="auto" w:fill="FFFFFF"/>
        </w:rPr>
        <w:t>47,26</w:t>
      </w:r>
      <w:r w:rsidRPr="0016163E">
        <w:rPr>
          <w:rFonts w:ascii="Times New Roman" w:hAnsi="Times New Roman"/>
          <w:sz w:val="28"/>
          <w:szCs w:val="28"/>
          <w:shd w:val="clear" w:color="auto" w:fill="FFFFFF"/>
        </w:rPr>
        <w:t>% (</w:t>
      </w:r>
      <w:r w:rsidR="002D1314">
        <w:rPr>
          <w:rFonts w:ascii="Times New Roman" w:hAnsi="Times New Roman"/>
          <w:sz w:val="28"/>
          <w:szCs w:val="28"/>
          <w:shd w:val="clear" w:color="auto" w:fill="FFFFFF"/>
        </w:rPr>
        <w:t>36,827</w:t>
      </w:r>
      <w:r w:rsidR="00613F96">
        <w:rPr>
          <w:rFonts w:ascii="Times New Roman" w:hAnsi="Times New Roman"/>
          <w:sz w:val="28"/>
          <w:szCs w:val="28"/>
          <w:shd w:val="clear" w:color="auto" w:fill="FFFFFF"/>
        </w:rPr>
        <w:t xml:space="preserve">/77,911 tỷ đồng), </w:t>
      </w:r>
      <w:r w:rsidR="002D1314" w:rsidRPr="002D1314">
        <w:rPr>
          <w:rFonts w:ascii="Times New Roman" w:hAnsi="Times New Roman"/>
          <w:sz w:val="28"/>
          <w:szCs w:val="28"/>
          <w:shd w:val="clear" w:color="auto" w:fill="FFFFFF"/>
        </w:rPr>
        <w:t>vốn sự nghiệp mang tính chất đầu tư đạt 28,23% (6,536/23,147 tỷ đồng). Tiến độ thi công: 39 công trình đạt 100%, 21 công trình đạt trên 5</w:t>
      </w:r>
      <w:r w:rsidR="002D1314">
        <w:rPr>
          <w:rFonts w:ascii="Times New Roman" w:hAnsi="Times New Roman"/>
          <w:sz w:val="28"/>
          <w:szCs w:val="28"/>
          <w:shd w:val="clear" w:color="auto" w:fill="FFFFFF"/>
        </w:rPr>
        <w:t>0%, 13 công trình đạt dưới 50%.</w:t>
      </w:r>
    </w:p>
    <w:p w:rsidR="000247F3" w:rsidRPr="000247F3" w:rsidRDefault="000247F3" w:rsidP="003640F4">
      <w:pPr>
        <w:ind w:firstLine="567"/>
        <w:jc w:val="both"/>
        <w:rPr>
          <w:rFonts w:ascii="Times New Roman" w:hAnsi="Times New Roman"/>
          <w:sz w:val="28"/>
          <w:szCs w:val="28"/>
        </w:rPr>
      </w:pPr>
      <w:r w:rsidRPr="000247F3">
        <w:rPr>
          <w:rFonts w:ascii="Times New Roman" w:hAnsi="Times New Roman"/>
          <w:sz w:val="28"/>
          <w:szCs w:val="28"/>
        </w:rPr>
        <w:t xml:space="preserve">Giá trị ngành xây dựng thực hiện </w:t>
      </w:r>
      <w:r>
        <w:rPr>
          <w:rFonts w:ascii="Times New Roman" w:hAnsi="Times New Roman"/>
          <w:sz w:val="28"/>
          <w:szCs w:val="28"/>
        </w:rPr>
        <w:t>đến</w:t>
      </w:r>
      <w:r w:rsidRPr="000247F3">
        <w:rPr>
          <w:rFonts w:ascii="Times New Roman" w:hAnsi="Times New Roman"/>
          <w:sz w:val="28"/>
          <w:szCs w:val="28"/>
        </w:rPr>
        <w:t xml:space="preserve"> tháng</w:t>
      </w:r>
      <w:r>
        <w:rPr>
          <w:rFonts w:ascii="Times New Roman" w:hAnsi="Times New Roman"/>
          <w:sz w:val="28"/>
          <w:szCs w:val="28"/>
        </w:rPr>
        <w:t xml:space="preserve"> 7</w:t>
      </w:r>
      <w:r w:rsidRPr="000247F3">
        <w:rPr>
          <w:rFonts w:ascii="Times New Roman" w:hAnsi="Times New Roman"/>
          <w:sz w:val="28"/>
          <w:szCs w:val="28"/>
        </w:rPr>
        <w:t xml:space="preserve"> năm 2020 ước đạt </w:t>
      </w:r>
      <w:r>
        <w:rPr>
          <w:rFonts w:ascii="Times New Roman" w:hAnsi="Times New Roman"/>
          <w:sz w:val="28"/>
          <w:szCs w:val="28"/>
        </w:rPr>
        <w:t>1847,53</w:t>
      </w:r>
      <w:r w:rsidRPr="000247F3">
        <w:rPr>
          <w:rFonts w:ascii="Times New Roman" w:hAnsi="Times New Roman"/>
          <w:sz w:val="28"/>
          <w:szCs w:val="28"/>
        </w:rPr>
        <w:t xml:space="preserve"> tỷ đồng, đạt </w:t>
      </w:r>
      <w:r>
        <w:rPr>
          <w:rFonts w:ascii="Times New Roman" w:hAnsi="Times New Roman"/>
          <w:sz w:val="28"/>
          <w:szCs w:val="28"/>
        </w:rPr>
        <w:t>60,08</w:t>
      </w:r>
      <w:r w:rsidRPr="000247F3">
        <w:rPr>
          <w:rFonts w:ascii="Times New Roman" w:hAnsi="Times New Roman"/>
          <w:sz w:val="28"/>
          <w:szCs w:val="28"/>
        </w:rPr>
        <w:t xml:space="preserve"> % so với kế hoạch (</w:t>
      </w:r>
      <w:r>
        <w:rPr>
          <w:rFonts w:ascii="Times New Roman" w:hAnsi="Times New Roman"/>
          <w:sz w:val="28"/>
          <w:szCs w:val="28"/>
        </w:rPr>
        <w:t>3075</w:t>
      </w:r>
      <w:r w:rsidRPr="000247F3">
        <w:rPr>
          <w:rFonts w:ascii="Times New Roman" w:hAnsi="Times New Roman"/>
          <w:sz w:val="28"/>
          <w:szCs w:val="28"/>
        </w:rPr>
        <w:t xml:space="preserve"> tỷ đồng), tăng 18</w:t>
      </w:r>
      <w:r>
        <w:rPr>
          <w:rFonts w:ascii="Times New Roman" w:hAnsi="Times New Roman"/>
          <w:sz w:val="28"/>
          <w:szCs w:val="28"/>
        </w:rPr>
        <w:t>,7</w:t>
      </w:r>
      <w:r w:rsidRPr="000247F3">
        <w:rPr>
          <w:rFonts w:ascii="Times New Roman" w:hAnsi="Times New Roman"/>
          <w:sz w:val="28"/>
          <w:szCs w:val="28"/>
        </w:rPr>
        <w:t>% so cùng kỳ.</w:t>
      </w:r>
    </w:p>
    <w:p w:rsidR="00D17863" w:rsidRPr="003D4B4D" w:rsidRDefault="003D4B4D" w:rsidP="003640F4">
      <w:pPr>
        <w:ind w:firstLine="567"/>
        <w:jc w:val="both"/>
        <w:rPr>
          <w:rFonts w:ascii="Times New Roman" w:hAnsi="Times New Roman"/>
          <w:b/>
          <w:sz w:val="28"/>
          <w:szCs w:val="28"/>
        </w:rPr>
      </w:pPr>
      <w:r>
        <w:rPr>
          <w:rFonts w:ascii="Times New Roman" w:hAnsi="Times New Roman"/>
          <w:b/>
          <w:sz w:val="28"/>
          <w:szCs w:val="28"/>
        </w:rPr>
        <w:t>2. Về tình hình phát triển ngành, lĩnh vực</w:t>
      </w:r>
    </w:p>
    <w:p w:rsidR="00DB2C23" w:rsidRPr="00131AD7" w:rsidRDefault="00A1604C" w:rsidP="003640F4">
      <w:pPr>
        <w:ind w:firstLine="567"/>
        <w:jc w:val="both"/>
        <w:rPr>
          <w:rFonts w:ascii="Times New Roman" w:hAnsi="Times New Roman"/>
          <w:b/>
          <w:i/>
          <w:sz w:val="28"/>
          <w:szCs w:val="28"/>
        </w:rPr>
      </w:pPr>
      <w:r>
        <w:rPr>
          <w:rFonts w:ascii="Times New Roman" w:hAnsi="Times New Roman"/>
          <w:b/>
          <w:i/>
          <w:sz w:val="28"/>
          <w:szCs w:val="28"/>
        </w:rPr>
        <w:t>2</w:t>
      </w:r>
      <w:r w:rsidR="00DB2C23" w:rsidRPr="00131AD7">
        <w:rPr>
          <w:rFonts w:ascii="Times New Roman" w:hAnsi="Times New Roman"/>
          <w:b/>
          <w:i/>
          <w:sz w:val="28"/>
          <w:szCs w:val="28"/>
        </w:rPr>
        <w:t>.1. Sản xuất nông, lâm nghiệp và thuỷ sản</w:t>
      </w:r>
    </w:p>
    <w:p w:rsidR="00DB2C23" w:rsidRPr="00131AD7" w:rsidRDefault="00DB2C23" w:rsidP="003640F4">
      <w:pPr>
        <w:pStyle w:val="NormalWeb"/>
        <w:spacing w:before="0" w:beforeAutospacing="0" w:after="0"/>
        <w:ind w:firstLine="567"/>
        <w:jc w:val="both"/>
        <w:rPr>
          <w:sz w:val="28"/>
          <w:szCs w:val="28"/>
        </w:rPr>
      </w:pPr>
      <w:r w:rsidRPr="00131AD7">
        <w:rPr>
          <w:i/>
          <w:sz w:val="28"/>
          <w:szCs w:val="28"/>
        </w:rPr>
        <w:t>- Cây lúa:</w:t>
      </w:r>
      <w:r w:rsidRPr="00131AD7">
        <w:rPr>
          <w:sz w:val="28"/>
          <w:szCs w:val="28"/>
        </w:rPr>
        <w:t xml:space="preserve"> Trong tháng </w:t>
      </w:r>
      <w:r w:rsidR="00613F96">
        <w:rPr>
          <w:sz w:val="28"/>
          <w:szCs w:val="28"/>
        </w:rPr>
        <w:t xml:space="preserve">xuống </w:t>
      </w:r>
      <w:r w:rsidR="006D5826">
        <w:rPr>
          <w:sz w:val="28"/>
          <w:szCs w:val="28"/>
        </w:rPr>
        <w:t>giống dứt điểm</w:t>
      </w:r>
      <w:r w:rsidRPr="00131AD7">
        <w:rPr>
          <w:sz w:val="28"/>
          <w:szCs w:val="28"/>
        </w:rPr>
        <w:t xml:space="preserve"> </w:t>
      </w:r>
      <w:r w:rsidR="000277D1">
        <w:rPr>
          <w:sz w:val="28"/>
          <w:szCs w:val="28"/>
        </w:rPr>
        <w:t xml:space="preserve">vụ lúa </w:t>
      </w:r>
      <w:r w:rsidR="00C01DC6">
        <w:rPr>
          <w:sz w:val="28"/>
          <w:szCs w:val="28"/>
        </w:rPr>
        <w:t>Hè - Thu</w:t>
      </w:r>
      <w:r w:rsidR="000277D1">
        <w:rPr>
          <w:sz w:val="28"/>
          <w:szCs w:val="28"/>
        </w:rPr>
        <w:t xml:space="preserve"> </w:t>
      </w:r>
      <w:r w:rsidR="00613F96">
        <w:rPr>
          <w:sz w:val="28"/>
          <w:szCs w:val="28"/>
        </w:rPr>
        <w:t>với tổ</w:t>
      </w:r>
      <w:r w:rsidR="00FD1E5B">
        <w:rPr>
          <w:sz w:val="28"/>
          <w:szCs w:val="28"/>
        </w:rPr>
        <w:t xml:space="preserve">ng số diện tích </w:t>
      </w:r>
      <w:r w:rsidR="00E77BA7">
        <w:rPr>
          <w:sz w:val="28"/>
          <w:szCs w:val="28"/>
        </w:rPr>
        <w:t>8.918,25</w:t>
      </w:r>
      <w:r w:rsidRPr="00131AD7">
        <w:rPr>
          <w:sz w:val="28"/>
          <w:szCs w:val="28"/>
        </w:rPr>
        <w:t xml:space="preserve"> ha, </w:t>
      </w:r>
      <w:r w:rsidR="009764BF">
        <w:rPr>
          <w:sz w:val="28"/>
          <w:szCs w:val="28"/>
        </w:rPr>
        <w:t xml:space="preserve">đạt </w:t>
      </w:r>
      <w:r w:rsidR="00DC4B38">
        <w:rPr>
          <w:sz w:val="28"/>
          <w:szCs w:val="28"/>
        </w:rPr>
        <w:t>94,37</w:t>
      </w:r>
      <w:r w:rsidRPr="00131AD7">
        <w:rPr>
          <w:sz w:val="28"/>
          <w:szCs w:val="28"/>
        </w:rPr>
        <w:t xml:space="preserve">% so </w:t>
      </w:r>
      <w:r w:rsidR="00DC4B38">
        <w:rPr>
          <w:sz w:val="28"/>
          <w:szCs w:val="28"/>
        </w:rPr>
        <w:t>kế hoạch (9.45</w:t>
      </w:r>
      <w:r w:rsidR="00674582">
        <w:rPr>
          <w:sz w:val="28"/>
          <w:szCs w:val="28"/>
        </w:rPr>
        <w:t>0 ha)</w:t>
      </w:r>
      <w:r w:rsidR="000277D1">
        <w:rPr>
          <w:sz w:val="28"/>
          <w:szCs w:val="28"/>
        </w:rPr>
        <w:t>.</w:t>
      </w:r>
    </w:p>
    <w:p w:rsidR="00DB2C23" w:rsidRPr="00131AD7" w:rsidRDefault="00DB2C23" w:rsidP="003640F4">
      <w:pPr>
        <w:pStyle w:val="NormalWeb"/>
        <w:spacing w:before="0" w:beforeAutospacing="0" w:after="0"/>
        <w:ind w:firstLine="567"/>
        <w:jc w:val="both"/>
        <w:rPr>
          <w:sz w:val="28"/>
          <w:szCs w:val="28"/>
        </w:rPr>
      </w:pPr>
      <w:r w:rsidRPr="00131AD7">
        <w:rPr>
          <w:i/>
          <w:sz w:val="28"/>
          <w:szCs w:val="28"/>
        </w:rPr>
        <w:t>- Cây màu:</w:t>
      </w:r>
      <w:r w:rsidRPr="00131AD7">
        <w:rPr>
          <w:sz w:val="28"/>
          <w:szCs w:val="28"/>
        </w:rPr>
        <w:t xml:space="preserve"> </w:t>
      </w:r>
      <w:r w:rsidRPr="00131AD7">
        <w:rPr>
          <w:sz w:val="28"/>
          <w:szCs w:val="28"/>
          <w:lang w:val="vi-VN"/>
        </w:rPr>
        <w:t xml:space="preserve">Gieo trồng </w:t>
      </w:r>
      <w:r w:rsidR="00B50B22">
        <w:rPr>
          <w:sz w:val="28"/>
          <w:szCs w:val="28"/>
        </w:rPr>
        <w:t>577</w:t>
      </w:r>
      <w:r w:rsidRPr="00131AD7">
        <w:rPr>
          <w:sz w:val="28"/>
          <w:szCs w:val="28"/>
        </w:rPr>
        <w:t xml:space="preserve"> ha, nâng tổng số gieo trồng được </w:t>
      </w:r>
      <w:r w:rsidR="00ED7CD5">
        <w:rPr>
          <w:sz w:val="28"/>
          <w:szCs w:val="28"/>
        </w:rPr>
        <w:t>3839,9</w:t>
      </w:r>
      <w:r w:rsidRPr="00131AD7">
        <w:rPr>
          <w:sz w:val="28"/>
          <w:szCs w:val="28"/>
        </w:rPr>
        <w:t xml:space="preserve"> ha, đạt </w:t>
      </w:r>
      <w:r w:rsidR="00ED7CD5">
        <w:rPr>
          <w:sz w:val="28"/>
          <w:szCs w:val="28"/>
        </w:rPr>
        <w:t>59,95% kế hoạch (6.492</w:t>
      </w:r>
      <w:r w:rsidRPr="00131AD7">
        <w:rPr>
          <w:sz w:val="28"/>
          <w:szCs w:val="28"/>
        </w:rPr>
        <w:t xml:space="preserve"> ha). Trong đó, Màu lương thực: </w:t>
      </w:r>
      <w:r w:rsidR="00ED7CD5">
        <w:rPr>
          <w:sz w:val="28"/>
          <w:szCs w:val="28"/>
        </w:rPr>
        <w:t>413,87</w:t>
      </w:r>
      <w:r w:rsidRPr="00131AD7">
        <w:rPr>
          <w:sz w:val="28"/>
          <w:szCs w:val="28"/>
        </w:rPr>
        <w:t xml:space="preserve"> </w:t>
      </w:r>
      <w:r w:rsidRPr="00131AD7">
        <w:rPr>
          <w:sz w:val="28"/>
          <w:szCs w:val="28"/>
          <w:lang w:val="vi-VN"/>
        </w:rPr>
        <w:t>ha</w:t>
      </w:r>
      <w:r w:rsidRPr="00131AD7">
        <w:rPr>
          <w:sz w:val="28"/>
          <w:szCs w:val="28"/>
        </w:rPr>
        <w:t xml:space="preserve">, Màu thực phẩm: </w:t>
      </w:r>
      <w:r w:rsidR="00CA6F6A">
        <w:rPr>
          <w:sz w:val="28"/>
          <w:szCs w:val="28"/>
        </w:rPr>
        <w:t xml:space="preserve">3361,95 </w:t>
      </w:r>
      <w:r w:rsidR="002649AA">
        <w:rPr>
          <w:sz w:val="28"/>
          <w:szCs w:val="28"/>
          <w:lang w:val="nl-NL"/>
        </w:rPr>
        <w:t>ha</w:t>
      </w:r>
      <w:r w:rsidR="00CA6F6A">
        <w:rPr>
          <w:sz w:val="28"/>
          <w:szCs w:val="28"/>
        </w:rPr>
        <w:t>, Công nghiệp ngắn ngày:64,1</w:t>
      </w:r>
      <w:r w:rsidRPr="00131AD7">
        <w:rPr>
          <w:sz w:val="28"/>
          <w:szCs w:val="28"/>
        </w:rPr>
        <w:t xml:space="preserve"> ha. </w:t>
      </w:r>
    </w:p>
    <w:p w:rsidR="00D05F11" w:rsidRDefault="00DB2C23" w:rsidP="003640F4">
      <w:pPr>
        <w:pStyle w:val="NormalWeb"/>
        <w:spacing w:before="0" w:beforeAutospacing="0" w:after="0"/>
        <w:ind w:firstLine="567"/>
        <w:jc w:val="both"/>
        <w:rPr>
          <w:sz w:val="28"/>
          <w:szCs w:val="28"/>
        </w:rPr>
      </w:pPr>
      <w:r w:rsidRPr="00131AD7">
        <w:rPr>
          <w:i/>
          <w:sz w:val="28"/>
          <w:szCs w:val="28"/>
        </w:rPr>
        <w:t>- Cây ăn trái:</w:t>
      </w:r>
      <w:r w:rsidRPr="00131AD7">
        <w:rPr>
          <w:sz w:val="28"/>
          <w:szCs w:val="28"/>
        </w:rPr>
        <w:t xml:space="preserve"> Cải tạo v</w:t>
      </w:r>
      <w:r w:rsidRPr="00131AD7">
        <w:rPr>
          <w:rFonts w:hint="eastAsia"/>
          <w:sz w:val="28"/>
          <w:szCs w:val="28"/>
        </w:rPr>
        <w:t>ư</w:t>
      </w:r>
      <w:r w:rsidRPr="00131AD7">
        <w:rPr>
          <w:sz w:val="28"/>
          <w:szCs w:val="28"/>
        </w:rPr>
        <w:t>ờn tạp kém hiệu quả sang v</w:t>
      </w:r>
      <w:r w:rsidRPr="00131AD7">
        <w:rPr>
          <w:rFonts w:hint="eastAsia"/>
          <w:sz w:val="28"/>
          <w:szCs w:val="28"/>
        </w:rPr>
        <w:t>ư</w:t>
      </w:r>
      <w:r w:rsidRPr="00131AD7">
        <w:rPr>
          <w:sz w:val="28"/>
          <w:szCs w:val="28"/>
        </w:rPr>
        <w:t xml:space="preserve">ờn chuyên canh </w:t>
      </w:r>
      <w:r w:rsidR="00A559BC">
        <w:rPr>
          <w:sz w:val="28"/>
          <w:szCs w:val="28"/>
        </w:rPr>
        <w:t>11</w:t>
      </w:r>
      <w:r w:rsidRPr="00131AD7">
        <w:rPr>
          <w:sz w:val="28"/>
          <w:szCs w:val="28"/>
        </w:rPr>
        <w:t xml:space="preserve"> ha, đồng thời chuyển đổi đất lúa kém hiệu quả sang trồng cây ăn trái </w:t>
      </w:r>
      <w:r w:rsidR="00A559BC">
        <w:rPr>
          <w:sz w:val="28"/>
          <w:szCs w:val="28"/>
        </w:rPr>
        <w:t>40,58</w:t>
      </w:r>
      <w:r w:rsidRPr="00131AD7">
        <w:rPr>
          <w:sz w:val="28"/>
          <w:szCs w:val="28"/>
        </w:rPr>
        <w:t>ha</w:t>
      </w:r>
      <w:r w:rsidR="00A559BC">
        <w:rPr>
          <w:sz w:val="28"/>
          <w:szCs w:val="28"/>
          <w:vertAlign w:val="superscript"/>
        </w:rPr>
        <w:t>(</w:t>
      </w:r>
      <w:r w:rsidR="00A559BC">
        <w:rPr>
          <w:rStyle w:val="FootnoteReference"/>
          <w:sz w:val="28"/>
          <w:szCs w:val="28"/>
        </w:rPr>
        <w:footnoteReference w:id="2"/>
      </w:r>
      <w:r w:rsidR="00A559BC">
        <w:rPr>
          <w:sz w:val="28"/>
          <w:szCs w:val="28"/>
          <w:vertAlign w:val="superscript"/>
        </w:rPr>
        <w:t>)</w:t>
      </w:r>
      <w:r w:rsidRPr="00131AD7">
        <w:rPr>
          <w:sz w:val="28"/>
          <w:szCs w:val="28"/>
        </w:rPr>
        <w:t>. Nâng tổng số diện tích vườn</w:t>
      </w:r>
      <w:r w:rsidR="00C01DC6">
        <w:rPr>
          <w:sz w:val="28"/>
          <w:szCs w:val="28"/>
        </w:rPr>
        <w:t xml:space="preserve"> cây ăn trái của toàn huyện </w:t>
      </w:r>
      <w:r w:rsidR="004446B3">
        <w:rPr>
          <w:sz w:val="28"/>
          <w:szCs w:val="28"/>
        </w:rPr>
        <w:t>9188,32</w:t>
      </w:r>
      <w:r w:rsidRPr="00131AD7">
        <w:rPr>
          <w:sz w:val="28"/>
          <w:szCs w:val="28"/>
        </w:rPr>
        <w:t xml:space="preserve"> ha. Trong tháng thu hoạch </w:t>
      </w:r>
      <w:r w:rsidR="004446B3">
        <w:rPr>
          <w:sz w:val="28"/>
          <w:szCs w:val="28"/>
        </w:rPr>
        <w:t>8520</w:t>
      </w:r>
      <w:r w:rsidRPr="00131AD7">
        <w:rPr>
          <w:sz w:val="28"/>
          <w:szCs w:val="28"/>
        </w:rPr>
        <w:t xml:space="preserve"> tấn, nâng tổng số đã thu hoạch </w:t>
      </w:r>
      <w:r w:rsidR="004446B3">
        <w:rPr>
          <w:sz w:val="28"/>
          <w:szCs w:val="28"/>
        </w:rPr>
        <w:t>102.746</w:t>
      </w:r>
      <w:r w:rsidRPr="00131AD7">
        <w:rPr>
          <w:sz w:val="28"/>
          <w:szCs w:val="28"/>
        </w:rPr>
        <w:t xml:space="preserve"> tấn, đạt </w:t>
      </w:r>
      <w:r w:rsidR="00F30B43">
        <w:rPr>
          <w:sz w:val="28"/>
          <w:szCs w:val="28"/>
        </w:rPr>
        <w:t>67,8</w:t>
      </w:r>
      <w:r w:rsidRPr="00131AD7">
        <w:rPr>
          <w:sz w:val="28"/>
          <w:szCs w:val="28"/>
        </w:rPr>
        <w:t>% kế hoạch (</w:t>
      </w:r>
      <w:r w:rsidR="00F30B43">
        <w:rPr>
          <w:sz w:val="28"/>
          <w:szCs w:val="28"/>
        </w:rPr>
        <w:t>151.525</w:t>
      </w:r>
      <w:r w:rsidRPr="00131AD7">
        <w:rPr>
          <w:sz w:val="28"/>
          <w:szCs w:val="28"/>
        </w:rPr>
        <w:t xml:space="preserve"> tấn).</w:t>
      </w:r>
    </w:p>
    <w:p w:rsidR="00A22ABB" w:rsidRDefault="00DB2C23" w:rsidP="003640F4">
      <w:pPr>
        <w:pStyle w:val="NormalWeb"/>
        <w:spacing w:before="0" w:beforeAutospacing="0" w:after="0"/>
        <w:ind w:firstLine="567"/>
        <w:jc w:val="both"/>
        <w:rPr>
          <w:i/>
          <w:sz w:val="28"/>
          <w:szCs w:val="28"/>
        </w:rPr>
      </w:pPr>
      <w:r w:rsidRPr="008E7E19">
        <w:rPr>
          <w:i/>
          <w:sz w:val="28"/>
          <w:szCs w:val="28"/>
        </w:rPr>
        <w:t>- Chăn nuôi:</w:t>
      </w:r>
      <w:r w:rsidRPr="008E7E19">
        <w:rPr>
          <w:sz w:val="28"/>
          <w:szCs w:val="28"/>
        </w:rPr>
        <w:t xml:space="preserve"> </w:t>
      </w:r>
      <w:r w:rsidR="00651341" w:rsidRPr="00A22ABB">
        <w:rPr>
          <w:color w:val="000000"/>
          <w:sz w:val="28"/>
          <w:szCs w:val="28"/>
          <w:shd w:val="clear" w:color="auto" w:fill="FFFFFF"/>
        </w:rPr>
        <w:t>Chăn nuôi trâu, bò có xu hướng giảm. Đàn lợn đang từng bước phụ</w:t>
      </w:r>
      <w:r w:rsidR="009821E9">
        <w:rPr>
          <w:color w:val="000000"/>
          <w:sz w:val="28"/>
          <w:szCs w:val="28"/>
          <w:shd w:val="clear" w:color="auto" w:fill="FFFFFF"/>
        </w:rPr>
        <w:t>c hồi sau khi bệnh dịch tả lợn C</w:t>
      </w:r>
      <w:r w:rsidR="00651341" w:rsidRPr="00A22ABB">
        <w:rPr>
          <w:color w:val="000000"/>
          <w:sz w:val="28"/>
          <w:szCs w:val="28"/>
          <w:shd w:val="clear" w:color="auto" w:fill="FFFFFF"/>
        </w:rPr>
        <w:t xml:space="preserve">hâu Phi trên địa bàn </w:t>
      </w:r>
      <w:r w:rsidR="00651341">
        <w:rPr>
          <w:color w:val="000000"/>
          <w:sz w:val="28"/>
          <w:szCs w:val="28"/>
          <w:shd w:val="clear" w:color="auto" w:fill="FFFFFF"/>
        </w:rPr>
        <w:t>huyện</w:t>
      </w:r>
      <w:r w:rsidR="00651341" w:rsidRPr="00A22ABB">
        <w:rPr>
          <w:color w:val="000000"/>
          <w:sz w:val="28"/>
          <w:szCs w:val="28"/>
          <w:shd w:val="clear" w:color="auto" w:fill="FFFFFF"/>
        </w:rPr>
        <w:t xml:space="preserve"> được khống chế, nhưng tốc độ tái đàn còn chậm do khó khăn về thiếu con giống. Chăn nuôi gia cầm tiếp tục tăng khá nhờ giá cả ổn định, dịch bệnh được kiểm soát chặt chẽ, nhu cầu tiêu thụ tăng cao. </w:t>
      </w:r>
      <w:r w:rsidR="003D4B4D">
        <w:rPr>
          <w:sz w:val="28"/>
          <w:szCs w:val="28"/>
        </w:rPr>
        <w:t xml:space="preserve">Tính đến tháng </w:t>
      </w:r>
      <w:r w:rsidR="00B7617A">
        <w:rPr>
          <w:sz w:val="28"/>
          <w:szCs w:val="28"/>
        </w:rPr>
        <w:t>7</w:t>
      </w:r>
      <w:r w:rsidR="003D4B4D">
        <w:rPr>
          <w:sz w:val="28"/>
          <w:szCs w:val="28"/>
        </w:rPr>
        <w:t xml:space="preserve">/2020, tổng đàn heo trên địa bàn hiện có </w:t>
      </w:r>
      <w:r w:rsidR="005E0958">
        <w:rPr>
          <w:sz w:val="28"/>
          <w:szCs w:val="28"/>
        </w:rPr>
        <w:t>29.118</w:t>
      </w:r>
      <w:r w:rsidR="003D4B4D">
        <w:rPr>
          <w:sz w:val="28"/>
          <w:szCs w:val="28"/>
        </w:rPr>
        <w:t xml:space="preserve"> con, đàn bò </w:t>
      </w:r>
      <w:r w:rsidR="00A91BD4">
        <w:rPr>
          <w:sz w:val="28"/>
          <w:szCs w:val="28"/>
        </w:rPr>
        <w:t>17.204</w:t>
      </w:r>
      <w:r w:rsidR="003D4B4D">
        <w:rPr>
          <w:sz w:val="28"/>
          <w:szCs w:val="28"/>
        </w:rPr>
        <w:t xml:space="preserve"> con, đàn gia cầm </w:t>
      </w:r>
      <w:r w:rsidR="007C69A2">
        <w:rPr>
          <w:sz w:val="28"/>
          <w:szCs w:val="28"/>
        </w:rPr>
        <w:t>820</w:t>
      </w:r>
      <w:r w:rsidR="003D4B4D">
        <w:rPr>
          <w:sz w:val="28"/>
          <w:szCs w:val="28"/>
        </w:rPr>
        <w:t xml:space="preserve"> ngàn con. Tình hình dịch bệnh trên đàn vật nuôi được kiểm soát, công tác tiêm phòng được quan tâm thực hiện</w:t>
      </w:r>
      <w:r w:rsidR="003D4B4D">
        <w:rPr>
          <w:sz w:val="28"/>
          <w:szCs w:val="28"/>
          <w:vertAlign w:val="superscript"/>
        </w:rPr>
        <w:t>(</w:t>
      </w:r>
      <w:r w:rsidR="003D4B4D">
        <w:rPr>
          <w:rStyle w:val="FootnoteReference"/>
          <w:sz w:val="28"/>
          <w:szCs w:val="28"/>
        </w:rPr>
        <w:footnoteReference w:id="3"/>
      </w:r>
      <w:r w:rsidR="003D4B4D">
        <w:rPr>
          <w:sz w:val="28"/>
          <w:szCs w:val="28"/>
          <w:vertAlign w:val="superscript"/>
        </w:rPr>
        <w:t>)</w:t>
      </w:r>
      <w:r w:rsidR="003D4B4D">
        <w:rPr>
          <w:sz w:val="28"/>
          <w:szCs w:val="28"/>
        </w:rPr>
        <w:t>.</w:t>
      </w:r>
    </w:p>
    <w:p w:rsidR="00DB2C23" w:rsidRPr="00131AD7" w:rsidRDefault="00DB2C23" w:rsidP="003640F4">
      <w:pPr>
        <w:pStyle w:val="NormalWeb"/>
        <w:spacing w:before="0" w:beforeAutospacing="0" w:after="0"/>
        <w:ind w:firstLine="567"/>
        <w:jc w:val="both"/>
        <w:rPr>
          <w:sz w:val="28"/>
          <w:szCs w:val="28"/>
        </w:rPr>
      </w:pPr>
      <w:r w:rsidRPr="00131AD7">
        <w:rPr>
          <w:i/>
          <w:sz w:val="28"/>
          <w:szCs w:val="28"/>
        </w:rPr>
        <w:t xml:space="preserve">- Thuỷ sản: </w:t>
      </w:r>
      <w:r w:rsidRPr="00131AD7">
        <w:rPr>
          <w:sz w:val="28"/>
          <w:szCs w:val="28"/>
        </w:rPr>
        <w:t xml:space="preserve">Trong tháng thả nuôi được </w:t>
      </w:r>
      <w:r w:rsidR="00840F6A">
        <w:rPr>
          <w:sz w:val="28"/>
          <w:szCs w:val="28"/>
        </w:rPr>
        <w:t>113,64</w:t>
      </w:r>
      <w:r w:rsidRPr="00131AD7">
        <w:rPr>
          <w:sz w:val="28"/>
          <w:szCs w:val="28"/>
        </w:rPr>
        <w:t xml:space="preserve"> ha, nâng tổng số thả nuôi được </w:t>
      </w:r>
      <w:r w:rsidR="00840F6A">
        <w:rPr>
          <w:sz w:val="28"/>
          <w:szCs w:val="28"/>
        </w:rPr>
        <w:t>428,15</w:t>
      </w:r>
      <w:r w:rsidRPr="00131AD7">
        <w:rPr>
          <w:sz w:val="28"/>
          <w:szCs w:val="28"/>
        </w:rPr>
        <w:t xml:space="preserve"> ha, với số lượng giống thả nuôi </w:t>
      </w:r>
      <w:r w:rsidR="008159B7">
        <w:rPr>
          <w:sz w:val="28"/>
          <w:szCs w:val="28"/>
        </w:rPr>
        <w:t>8.507</w:t>
      </w:r>
      <w:r w:rsidRPr="00131AD7">
        <w:rPr>
          <w:sz w:val="28"/>
          <w:szCs w:val="28"/>
        </w:rPr>
        <w:t xml:space="preserve"> triệu con, đạt </w:t>
      </w:r>
      <w:r w:rsidR="008159B7">
        <w:rPr>
          <w:sz w:val="28"/>
          <w:szCs w:val="28"/>
        </w:rPr>
        <w:t>56,39% so kế hoạch (759,2</w:t>
      </w:r>
      <w:r w:rsidRPr="00131AD7">
        <w:rPr>
          <w:sz w:val="28"/>
          <w:szCs w:val="28"/>
        </w:rPr>
        <w:t xml:space="preserve"> ha); sản lượng ước đạt </w:t>
      </w:r>
      <w:r w:rsidR="00FC5693">
        <w:rPr>
          <w:sz w:val="28"/>
          <w:szCs w:val="28"/>
        </w:rPr>
        <w:t>8381,09</w:t>
      </w:r>
      <w:r w:rsidRPr="00131AD7">
        <w:rPr>
          <w:sz w:val="28"/>
          <w:szCs w:val="28"/>
        </w:rPr>
        <w:t xml:space="preserve"> tấn, đạt </w:t>
      </w:r>
      <w:r w:rsidR="00FC5693">
        <w:rPr>
          <w:sz w:val="28"/>
          <w:szCs w:val="28"/>
        </w:rPr>
        <w:t>40,7</w:t>
      </w:r>
      <w:r w:rsidRPr="00131AD7">
        <w:rPr>
          <w:sz w:val="28"/>
          <w:szCs w:val="28"/>
        </w:rPr>
        <w:t>% kế hoạch (</w:t>
      </w:r>
      <w:r w:rsidR="00FC5693">
        <w:rPr>
          <w:sz w:val="28"/>
          <w:szCs w:val="28"/>
        </w:rPr>
        <w:t>15.695</w:t>
      </w:r>
      <w:r w:rsidRPr="00131AD7">
        <w:rPr>
          <w:sz w:val="28"/>
          <w:szCs w:val="28"/>
        </w:rPr>
        <w:t xml:space="preserve"> tấn) </w:t>
      </w:r>
      <w:r w:rsidRPr="00131AD7">
        <w:rPr>
          <w:sz w:val="28"/>
          <w:szCs w:val="28"/>
          <w:vertAlign w:val="superscript"/>
        </w:rPr>
        <w:t>(</w:t>
      </w:r>
      <w:r w:rsidRPr="00131AD7">
        <w:rPr>
          <w:rStyle w:val="FootnoteReference"/>
          <w:sz w:val="28"/>
          <w:szCs w:val="28"/>
        </w:rPr>
        <w:footnoteReference w:id="4"/>
      </w:r>
      <w:r w:rsidRPr="00131AD7">
        <w:rPr>
          <w:sz w:val="28"/>
          <w:szCs w:val="28"/>
          <w:vertAlign w:val="superscript"/>
        </w:rPr>
        <w:t>)</w:t>
      </w:r>
      <w:r w:rsidRPr="00131AD7">
        <w:rPr>
          <w:sz w:val="28"/>
          <w:szCs w:val="28"/>
        </w:rPr>
        <w:t xml:space="preserve">. </w:t>
      </w:r>
    </w:p>
    <w:p w:rsidR="00B2418D" w:rsidRPr="00B2418D" w:rsidRDefault="00DB2C23" w:rsidP="003640F4">
      <w:pPr>
        <w:ind w:firstLine="567"/>
        <w:jc w:val="both"/>
        <w:rPr>
          <w:rFonts w:ascii="Times New Roman" w:hAnsi="Times New Roman"/>
          <w:sz w:val="28"/>
          <w:szCs w:val="28"/>
          <w:vertAlign w:val="superscript"/>
        </w:rPr>
      </w:pPr>
      <w:r w:rsidRPr="00131AD7">
        <w:rPr>
          <w:rFonts w:ascii="Times New Roman" w:hAnsi="Times New Roman"/>
          <w:i/>
          <w:sz w:val="28"/>
          <w:szCs w:val="28"/>
        </w:rPr>
        <w:t xml:space="preserve">- Tình hình thực hiện các chính sách: </w:t>
      </w:r>
      <w:r w:rsidR="00C43AC9">
        <w:rPr>
          <w:rFonts w:ascii="Times New Roman" w:hAnsi="Times New Roman"/>
          <w:sz w:val="28"/>
          <w:szCs w:val="28"/>
        </w:rPr>
        <w:t xml:space="preserve">Tổ chức thẩm định 01 hồ sơ hỗ trợ lãi suất theo Quyết định số 68/QĐ-CP; </w:t>
      </w:r>
      <w:r w:rsidR="00DB2452">
        <w:rPr>
          <w:rFonts w:ascii="Times New Roman" w:hAnsi="Times New Roman"/>
          <w:sz w:val="28"/>
          <w:szCs w:val="28"/>
        </w:rPr>
        <w:t xml:space="preserve">thẩm định dự án </w:t>
      </w:r>
      <w:r w:rsidR="00C1547C">
        <w:rPr>
          <w:rFonts w:ascii="Times New Roman" w:hAnsi="Times New Roman"/>
          <w:sz w:val="28"/>
          <w:szCs w:val="28"/>
        </w:rPr>
        <w:t>liên kết sản xuất và tiêu thụ</w:t>
      </w:r>
      <w:r w:rsidR="0083113D">
        <w:rPr>
          <w:rFonts w:ascii="Times New Roman" w:hAnsi="Times New Roman"/>
          <w:sz w:val="28"/>
          <w:szCs w:val="28"/>
        </w:rPr>
        <w:t xml:space="preserve"> sản phẩm </w:t>
      </w:r>
      <w:r w:rsidR="0083113D">
        <w:rPr>
          <w:rFonts w:ascii="Times New Roman" w:hAnsi="Times New Roman"/>
          <w:sz w:val="28"/>
          <w:szCs w:val="28"/>
        </w:rPr>
        <w:lastRenderedPageBreak/>
        <w:t>theo Nghị quyết số 78/QN-HĐND</w:t>
      </w:r>
      <w:r w:rsidR="00C1547C">
        <w:rPr>
          <w:rFonts w:ascii="Times New Roman" w:hAnsi="Times New Roman"/>
          <w:sz w:val="28"/>
          <w:szCs w:val="28"/>
        </w:rPr>
        <w:t xml:space="preserve"> cùa HĐND tỉnh cho 3 xã</w:t>
      </w:r>
      <w:r w:rsidR="008007A3">
        <w:rPr>
          <w:rFonts w:ascii="Times New Roman" w:hAnsi="Times New Roman"/>
          <w:sz w:val="28"/>
          <w:szCs w:val="28"/>
        </w:rPr>
        <w:t xml:space="preserve"> Phong Phú, Châu Điền và Hòa Ân </w:t>
      </w:r>
      <w:r w:rsidR="008007A3">
        <w:rPr>
          <w:rFonts w:ascii="Times New Roman" w:hAnsi="Times New Roman"/>
          <w:sz w:val="28"/>
          <w:szCs w:val="28"/>
          <w:vertAlign w:val="superscript"/>
        </w:rPr>
        <w:t>(</w:t>
      </w:r>
      <w:r w:rsidR="008007A3">
        <w:rPr>
          <w:rStyle w:val="FootnoteReference"/>
          <w:rFonts w:ascii="Times New Roman" w:hAnsi="Times New Roman"/>
          <w:sz w:val="28"/>
          <w:szCs w:val="28"/>
        </w:rPr>
        <w:footnoteReference w:id="5"/>
      </w:r>
      <w:r w:rsidR="008007A3">
        <w:rPr>
          <w:rFonts w:ascii="Times New Roman" w:hAnsi="Times New Roman"/>
          <w:sz w:val="28"/>
          <w:szCs w:val="28"/>
          <w:vertAlign w:val="superscript"/>
        </w:rPr>
        <w:t>)</w:t>
      </w:r>
      <w:r w:rsidR="00460A52">
        <w:rPr>
          <w:rFonts w:ascii="Times New Roman" w:hAnsi="Times New Roman"/>
          <w:sz w:val="28"/>
          <w:szCs w:val="28"/>
        </w:rPr>
        <w:t>.</w:t>
      </w:r>
    </w:p>
    <w:p w:rsidR="00F60228" w:rsidRDefault="00DB2C23" w:rsidP="003640F4">
      <w:pPr>
        <w:ind w:firstLine="567"/>
        <w:jc w:val="both"/>
        <w:rPr>
          <w:rFonts w:ascii="Times New Roman" w:hAnsi="Times New Roman"/>
          <w:spacing w:val="-6"/>
          <w:sz w:val="28"/>
          <w:szCs w:val="28"/>
        </w:rPr>
      </w:pPr>
      <w:r w:rsidRPr="00131AD7">
        <w:rPr>
          <w:rFonts w:ascii="Times New Roman" w:hAnsi="Times New Roman"/>
          <w:i/>
          <w:sz w:val="28"/>
          <w:szCs w:val="28"/>
        </w:rPr>
        <w:t xml:space="preserve">- </w:t>
      </w:r>
      <w:r w:rsidRPr="00131AD7">
        <w:rPr>
          <w:rFonts w:ascii="Times New Roman" w:hAnsi="Times New Roman"/>
          <w:i/>
          <w:spacing w:val="-6"/>
          <w:sz w:val="28"/>
          <w:szCs w:val="28"/>
          <w:lang w:val="vi-VN"/>
        </w:rPr>
        <w:t>C</w:t>
      </w:r>
      <w:r w:rsidRPr="00131AD7">
        <w:rPr>
          <w:rFonts w:ascii="Times New Roman" w:hAnsi="Times New Roman"/>
          <w:i/>
          <w:spacing w:val="-6"/>
          <w:sz w:val="28"/>
          <w:szCs w:val="28"/>
        </w:rPr>
        <w:t>ông tác thủy lợi nội đồng</w:t>
      </w:r>
      <w:r w:rsidRPr="00131AD7">
        <w:rPr>
          <w:rFonts w:ascii="Times New Roman" w:hAnsi="Times New Roman"/>
          <w:spacing w:val="-6"/>
          <w:sz w:val="28"/>
          <w:szCs w:val="28"/>
          <w:lang w:val="vi-VN"/>
        </w:rPr>
        <w:t>:</w:t>
      </w:r>
      <w:r w:rsidRPr="00131AD7">
        <w:rPr>
          <w:rFonts w:ascii="Times New Roman" w:hAnsi="Times New Roman"/>
          <w:spacing w:val="-6"/>
          <w:sz w:val="28"/>
          <w:szCs w:val="28"/>
        </w:rPr>
        <w:t xml:space="preserve"> </w:t>
      </w:r>
      <w:r w:rsidR="00F60228">
        <w:rPr>
          <w:rFonts w:ascii="Times New Roman" w:hAnsi="Times New Roman"/>
          <w:spacing w:val="-6"/>
          <w:sz w:val="28"/>
          <w:szCs w:val="28"/>
        </w:rPr>
        <w:t>Triển khai thực hiện công trình cống kênh đào C1 và C3</w:t>
      </w:r>
      <w:r w:rsidR="00613F96">
        <w:rPr>
          <w:rFonts w:ascii="Times New Roman" w:hAnsi="Times New Roman"/>
          <w:spacing w:val="-6"/>
          <w:sz w:val="28"/>
          <w:szCs w:val="28"/>
        </w:rPr>
        <w:t xml:space="preserve"> ấp Tân Qui x</w:t>
      </w:r>
      <w:r w:rsidR="00824968">
        <w:rPr>
          <w:rFonts w:ascii="Times New Roman" w:hAnsi="Times New Roman"/>
          <w:spacing w:val="-6"/>
          <w:sz w:val="28"/>
          <w:szCs w:val="28"/>
        </w:rPr>
        <w:t>ã An Phú Tân,</w:t>
      </w:r>
      <w:r w:rsidR="001F354F">
        <w:rPr>
          <w:rFonts w:ascii="Times New Roman" w:hAnsi="Times New Roman"/>
          <w:spacing w:val="-6"/>
          <w:sz w:val="28"/>
          <w:szCs w:val="28"/>
        </w:rPr>
        <w:t xml:space="preserve"> thực hiện gia cố 180m đoan đê xung yếu ven sông Hâu tại ấp An Bình, xã Hòa Tân.</w:t>
      </w:r>
    </w:p>
    <w:p w:rsidR="00A1604C" w:rsidRPr="003F6D9C" w:rsidRDefault="00A1604C" w:rsidP="003640F4">
      <w:pPr>
        <w:ind w:firstLine="720"/>
        <w:jc w:val="both"/>
        <w:rPr>
          <w:rFonts w:ascii="Times New Roman" w:hAnsi="Times New Roman"/>
          <w:sz w:val="28"/>
          <w:szCs w:val="28"/>
          <w:lang w:val="es-PR"/>
        </w:rPr>
      </w:pPr>
      <w:r>
        <w:rPr>
          <w:rFonts w:ascii="Times New Roman" w:hAnsi="Times New Roman"/>
          <w:b/>
          <w:i/>
          <w:sz w:val="28"/>
          <w:szCs w:val="28"/>
        </w:rPr>
        <w:t>*</w:t>
      </w:r>
      <w:r w:rsidRPr="009F01C1">
        <w:rPr>
          <w:rFonts w:ascii="Times New Roman" w:hAnsi="Times New Roman"/>
          <w:b/>
          <w:i/>
          <w:sz w:val="28"/>
          <w:szCs w:val="28"/>
        </w:rPr>
        <w:t xml:space="preserve"> Xây dựng nông thôn mới:</w:t>
      </w:r>
      <w:r>
        <w:rPr>
          <w:rFonts w:ascii="Times New Roman" w:hAnsi="Times New Roman"/>
          <w:b/>
          <w:sz w:val="28"/>
          <w:szCs w:val="28"/>
        </w:rPr>
        <w:t xml:space="preserve"> </w:t>
      </w:r>
      <w:r w:rsidRPr="00CA74E3">
        <w:rPr>
          <w:rFonts w:ascii="Times New Roman" w:hAnsi="Times New Roman"/>
          <w:sz w:val="28"/>
          <w:szCs w:val="28"/>
        </w:rPr>
        <w:t xml:space="preserve">Tiếp tục tuyên </w:t>
      </w:r>
      <w:r>
        <w:rPr>
          <w:rFonts w:ascii="Times New Roman" w:hAnsi="Times New Roman"/>
          <w:sz w:val="28"/>
          <w:szCs w:val="28"/>
        </w:rPr>
        <w:t>truyền nâng cao nhận thức của nhân dân về xây dựng nông thôn mới, trong tháng đã tổ chức được 16 cuộc tuyên truyền (370 người dự)</w:t>
      </w:r>
      <w:r w:rsidR="00813EA8">
        <w:rPr>
          <w:rFonts w:ascii="Times New Roman" w:hAnsi="Times New Roman"/>
          <w:sz w:val="28"/>
          <w:szCs w:val="28"/>
          <w:vertAlign w:val="superscript"/>
        </w:rPr>
        <w:t>(</w:t>
      </w:r>
      <w:r w:rsidR="00813EA8">
        <w:rPr>
          <w:rStyle w:val="FootnoteReference"/>
          <w:rFonts w:ascii="Times New Roman" w:hAnsi="Times New Roman"/>
          <w:sz w:val="28"/>
          <w:szCs w:val="28"/>
        </w:rPr>
        <w:footnoteReference w:id="6"/>
      </w:r>
      <w:r w:rsidR="00813EA8">
        <w:rPr>
          <w:rFonts w:ascii="Times New Roman" w:hAnsi="Times New Roman"/>
          <w:sz w:val="28"/>
          <w:szCs w:val="28"/>
          <w:vertAlign w:val="superscript"/>
        </w:rPr>
        <w:t>)</w:t>
      </w:r>
      <w:r w:rsidR="005215EB">
        <w:rPr>
          <w:rFonts w:ascii="Times New Roman" w:hAnsi="Times New Roman"/>
          <w:sz w:val="28"/>
          <w:szCs w:val="28"/>
        </w:rPr>
        <w:t>. Quyết định công nhận 5 hộ gia đình văn hóa nông thôn mới</w:t>
      </w:r>
      <w:r w:rsidR="00A87FAE">
        <w:rPr>
          <w:rFonts w:ascii="Times New Roman" w:hAnsi="Times New Roman"/>
          <w:sz w:val="28"/>
          <w:szCs w:val="28"/>
        </w:rPr>
        <w:t>, nâng tổng số đến nay đã công nhận 27.699/30.097 hộ văn hóa nông thôn mới, đạt 92,03% so tổng số hộ</w:t>
      </w:r>
      <w:r w:rsidR="00F778A6">
        <w:rPr>
          <w:rFonts w:ascii="Times New Roman" w:hAnsi="Times New Roman"/>
          <w:sz w:val="28"/>
          <w:szCs w:val="28"/>
        </w:rPr>
        <w:t xml:space="preserve">, 53/61 ấp NTM, đạt 86,9% so với tổng số ấp. </w:t>
      </w:r>
      <w:r w:rsidR="00BA0F3A">
        <w:rPr>
          <w:rFonts w:ascii="Times New Roman" w:hAnsi="Times New Roman"/>
          <w:sz w:val="28"/>
          <w:szCs w:val="28"/>
        </w:rPr>
        <w:t xml:space="preserve">Tổ chức thẩm định tiêu chí nông thôn mới nâng cao 3 xã Ninh Thới, An Phú Tân, Thạnh Phú, kết quả </w:t>
      </w:r>
      <w:r w:rsidR="003F6D9C">
        <w:rPr>
          <w:rFonts w:ascii="Times New Roman" w:hAnsi="Times New Roman"/>
          <w:sz w:val="28"/>
          <w:szCs w:val="28"/>
        </w:rPr>
        <w:t>3 xã đạt 20/20 tiêu chí.</w:t>
      </w:r>
    </w:p>
    <w:p w:rsidR="00DB2C23" w:rsidRPr="00131AD7" w:rsidRDefault="00A1604C" w:rsidP="003640F4">
      <w:pPr>
        <w:ind w:firstLine="567"/>
        <w:jc w:val="both"/>
        <w:rPr>
          <w:rFonts w:ascii="Times New Roman" w:hAnsi="Times New Roman"/>
          <w:b/>
          <w:i/>
          <w:sz w:val="28"/>
          <w:szCs w:val="28"/>
        </w:rPr>
      </w:pPr>
      <w:r>
        <w:rPr>
          <w:rFonts w:ascii="Times New Roman" w:hAnsi="Times New Roman"/>
          <w:b/>
          <w:i/>
          <w:sz w:val="28"/>
          <w:szCs w:val="28"/>
        </w:rPr>
        <w:t>2</w:t>
      </w:r>
      <w:r w:rsidR="00DB2C23" w:rsidRPr="00131AD7">
        <w:rPr>
          <w:rFonts w:ascii="Times New Roman" w:hAnsi="Times New Roman"/>
          <w:b/>
          <w:i/>
          <w:sz w:val="28"/>
          <w:szCs w:val="28"/>
        </w:rPr>
        <w:t>.2. Công nghiệp - tiểu thủ công nghiệp, thương mại, dịch vụ và công tác quản lý điện</w:t>
      </w:r>
    </w:p>
    <w:p w:rsidR="008D254C" w:rsidRDefault="00DB2C23" w:rsidP="003640F4">
      <w:pPr>
        <w:ind w:firstLine="567"/>
        <w:jc w:val="both"/>
        <w:rPr>
          <w:rFonts w:ascii="Times New Roman" w:hAnsi="Times New Roman"/>
          <w:sz w:val="28"/>
          <w:szCs w:val="28"/>
        </w:rPr>
      </w:pPr>
      <w:r w:rsidRPr="00131AD7">
        <w:rPr>
          <w:rFonts w:ascii="Times New Roman" w:hAnsi="Times New Roman"/>
          <w:sz w:val="28"/>
          <w:szCs w:val="28"/>
          <w:lang w:bidi="he-IL"/>
        </w:rPr>
        <w:t>-</w:t>
      </w:r>
      <w:r w:rsidRPr="00131AD7">
        <w:rPr>
          <w:rFonts w:ascii="Times New Roman" w:hAnsi="Times New Roman"/>
          <w:sz w:val="28"/>
          <w:szCs w:val="28"/>
          <w:lang w:val="vi-VN" w:bidi="he-IL"/>
        </w:rPr>
        <w:t xml:space="preserve"> </w:t>
      </w:r>
      <w:r w:rsidRPr="00131AD7">
        <w:rPr>
          <w:rFonts w:ascii="Times New Roman" w:hAnsi="Times New Roman"/>
          <w:sz w:val="28"/>
          <w:szCs w:val="28"/>
          <w:lang w:val="es-PR" w:bidi="he-IL"/>
        </w:rPr>
        <w:t>C</w:t>
      </w:r>
      <w:r w:rsidRPr="00131AD7">
        <w:rPr>
          <w:rFonts w:ascii="Times New Roman" w:hAnsi="Times New Roman"/>
          <w:i/>
          <w:sz w:val="28"/>
          <w:szCs w:val="28"/>
          <w:lang w:val="vi-VN" w:bidi="he-IL"/>
        </w:rPr>
        <w:t>ông nghiệp - tiểu thủ công nghiệp</w:t>
      </w:r>
      <w:r w:rsidRPr="00131AD7">
        <w:rPr>
          <w:rFonts w:ascii="Times New Roman" w:hAnsi="Times New Roman"/>
          <w:i/>
          <w:sz w:val="28"/>
          <w:szCs w:val="28"/>
          <w:lang w:bidi="he-IL"/>
        </w:rPr>
        <w:t xml:space="preserve">: </w:t>
      </w:r>
      <w:r w:rsidRPr="00131AD7">
        <w:rPr>
          <w:rFonts w:ascii="Times New Roman" w:hAnsi="Times New Roman"/>
          <w:spacing w:val="-6"/>
          <w:sz w:val="28"/>
          <w:szCs w:val="28"/>
          <w:lang w:val="es-PR" w:bidi="he-IL"/>
        </w:rPr>
        <w:t>Tình hình sản xuất công nghiệp - tiểu thủ công nghiệ</w:t>
      </w:r>
      <w:r w:rsidR="00A117D5">
        <w:rPr>
          <w:rFonts w:ascii="Times New Roman" w:hAnsi="Times New Roman"/>
          <w:spacing w:val="-6"/>
          <w:sz w:val="28"/>
          <w:szCs w:val="28"/>
          <w:lang w:val="es-PR" w:bidi="he-IL"/>
        </w:rPr>
        <w:t xml:space="preserve">p trên địa bàn huyện </w:t>
      </w:r>
      <w:r w:rsidR="00692A8F">
        <w:rPr>
          <w:rFonts w:ascii="Times New Roman" w:hAnsi="Times New Roman"/>
          <w:spacing w:val="-6"/>
          <w:sz w:val="28"/>
          <w:szCs w:val="28"/>
          <w:lang w:val="es-PR" w:bidi="he-IL"/>
        </w:rPr>
        <w:t>đi vào ổn định và từng bước</w:t>
      </w:r>
      <w:r w:rsidR="00A117D5">
        <w:rPr>
          <w:rFonts w:ascii="Times New Roman" w:hAnsi="Times New Roman"/>
          <w:spacing w:val="-6"/>
          <w:sz w:val="28"/>
          <w:szCs w:val="28"/>
          <w:lang w:val="es-PR" w:bidi="he-IL"/>
        </w:rPr>
        <w:t xml:space="preserve"> phát triển</w:t>
      </w:r>
      <w:r w:rsidR="00692A8F">
        <w:rPr>
          <w:rFonts w:ascii="Times New Roman" w:hAnsi="Times New Roman"/>
          <w:spacing w:val="-6"/>
          <w:sz w:val="28"/>
          <w:szCs w:val="28"/>
          <w:lang w:val="es-PR" w:bidi="he-IL"/>
        </w:rPr>
        <w:t xml:space="preserve"> sau đại dịch Covid - 19</w:t>
      </w:r>
      <w:r w:rsidR="00A117D5">
        <w:rPr>
          <w:rFonts w:ascii="Times New Roman" w:hAnsi="Times New Roman"/>
          <w:spacing w:val="-6"/>
          <w:sz w:val="28"/>
          <w:szCs w:val="28"/>
          <w:lang w:val="es-PR" w:bidi="he-IL"/>
        </w:rPr>
        <w:t>,</w:t>
      </w:r>
      <w:r w:rsidRPr="00131AD7">
        <w:rPr>
          <w:rFonts w:ascii="Times New Roman" w:hAnsi="Times New Roman"/>
          <w:sz w:val="28"/>
          <w:szCs w:val="28"/>
        </w:rPr>
        <w:t xml:space="preserve"> </w:t>
      </w:r>
      <w:r w:rsidR="00A117D5">
        <w:rPr>
          <w:rFonts w:ascii="Times New Roman" w:hAnsi="Times New Roman"/>
          <w:sz w:val="28"/>
          <w:szCs w:val="28"/>
        </w:rPr>
        <w:t>ư</w:t>
      </w:r>
      <w:r w:rsidRPr="00131AD7">
        <w:rPr>
          <w:rFonts w:ascii="Times New Roman" w:hAnsi="Times New Roman"/>
          <w:sz w:val="28"/>
          <w:szCs w:val="28"/>
        </w:rPr>
        <w:t xml:space="preserve">ớc giá trị công nghiệp, tiểu thủ công nghiệp thực hiện đến tháng </w:t>
      </w:r>
      <w:r w:rsidR="005860B3">
        <w:rPr>
          <w:rFonts w:ascii="Times New Roman" w:hAnsi="Times New Roman"/>
          <w:sz w:val="28"/>
          <w:szCs w:val="28"/>
        </w:rPr>
        <w:t>7</w:t>
      </w:r>
      <w:r w:rsidR="00692A8F">
        <w:rPr>
          <w:rFonts w:ascii="Times New Roman" w:hAnsi="Times New Roman"/>
          <w:sz w:val="28"/>
          <w:szCs w:val="28"/>
        </w:rPr>
        <w:t>/2020</w:t>
      </w:r>
      <w:r w:rsidRPr="00131AD7">
        <w:rPr>
          <w:rFonts w:ascii="Times New Roman" w:hAnsi="Times New Roman"/>
          <w:sz w:val="28"/>
          <w:szCs w:val="28"/>
        </w:rPr>
        <w:t xml:space="preserve"> đạt </w:t>
      </w:r>
      <w:r w:rsidR="008D254C">
        <w:rPr>
          <w:rFonts w:ascii="Times New Roman" w:hAnsi="Times New Roman"/>
          <w:sz w:val="28"/>
          <w:szCs w:val="28"/>
        </w:rPr>
        <w:t>402,83</w:t>
      </w:r>
      <w:r w:rsidRPr="00131AD7">
        <w:rPr>
          <w:rFonts w:ascii="Times New Roman" w:hAnsi="Times New Roman"/>
          <w:sz w:val="28"/>
          <w:szCs w:val="28"/>
        </w:rPr>
        <w:t xml:space="preserve"> tỷ đồng, đạt </w:t>
      </w:r>
      <w:r w:rsidR="008D254C">
        <w:rPr>
          <w:rFonts w:ascii="Times New Roman" w:hAnsi="Times New Roman"/>
          <w:sz w:val="28"/>
          <w:szCs w:val="28"/>
        </w:rPr>
        <w:t>52,38</w:t>
      </w:r>
      <w:r w:rsidRPr="00131AD7">
        <w:rPr>
          <w:rFonts w:ascii="Times New Roman" w:hAnsi="Times New Roman"/>
          <w:sz w:val="28"/>
          <w:szCs w:val="28"/>
        </w:rPr>
        <w:t>% so với kế hoạch (</w:t>
      </w:r>
      <w:r w:rsidR="008D254C">
        <w:rPr>
          <w:rFonts w:ascii="Times New Roman" w:hAnsi="Times New Roman"/>
          <w:sz w:val="28"/>
          <w:szCs w:val="28"/>
        </w:rPr>
        <w:t>769</w:t>
      </w:r>
      <w:r w:rsidRPr="00131AD7">
        <w:rPr>
          <w:rFonts w:ascii="Times New Roman" w:hAnsi="Times New Roman"/>
          <w:sz w:val="28"/>
          <w:szCs w:val="28"/>
        </w:rPr>
        <w:t xml:space="preserve"> tỷ đồng), tăng </w:t>
      </w:r>
      <w:r w:rsidR="00A117D5">
        <w:rPr>
          <w:rFonts w:ascii="Times New Roman" w:hAnsi="Times New Roman"/>
          <w:sz w:val="28"/>
          <w:szCs w:val="28"/>
        </w:rPr>
        <w:t>1</w:t>
      </w:r>
      <w:r w:rsidR="008D254C">
        <w:rPr>
          <w:rFonts w:ascii="Times New Roman" w:hAnsi="Times New Roman"/>
          <w:sz w:val="28"/>
          <w:szCs w:val="28"/>
        </w:rPr>
        <w:t>5,56</w:t>
      </w:r>
      <w:r w:rsidRPr="00131AD7">
        <w:rPr>
          <w:rFonts w:ascii="Times New Roman" w:hAnsi="Times New Roman"/>
          <w:sz w:val="28"/>
          <w:szCs w:val="28"/>
        </w:rPr>
        <w:t xml:space="preserve">% so cùng kỳ. </w:t>
      </w:r>
    </w:p>
    <w:p w:rsidR="00DB2C23" w:rsidRPr="00591203" w:rsidRDefault="00DB2C23" w:rsidP="003640F4">
      <w:pPr>
        <w:ind w:firstLine="567"/>
        <w:jc w:val="both"/>
        <w:rPr>
          <w:rFonts w:ascii="Times New Roman" w:hAnsi="Times New Roman"/>
          <w:color w:val="000000"/>
          <w:sz w:val="28"/>
          <w:szCs w:val="28"/>
          <w:shd w:val="clear" w:color="auto" w:fill="FFFFFF"/>
        </w:rPr>
      </w:pPr>
      <w:r w:rsidRPr="00131AD7">
        <w:rPr>
          <w:rFonts w:ascii="Times New Roman" w:hAnsi="Times New Roman"/>
          <w:i/>
          <w:sz w:val="28"/>
          <w:szCs w:val="28"/>
        </w:rPr>
        <w:t>- Thương mại - dịch vụ</w:t>
      </w:r>
      <w:r w:rsidRPr="00131AD7">
        <w:rPr>
          <w:rFonts w:ascii="Times New Roman" w:hAnsi="Times New Roman"/>
          <w:spacing w:val="4"/>
          <w:sz w:val="28"/>
          <w:szCs w:val="28"/>
        </w:rPr>
        <w:t xml:space="preserve">: </w:t>
      </w:r>
      <w:r w:rsidR="00C219BC" w:rsidRPr="00C219BC">
        <w:rPr>
          <w:rFonts w:ascii="Times New Roman" w:hAnsi="Times New Roman"/>
          <w:color w:val="000000"/>
          <w:sz w:val="28"/>
          <w:szCs w:val="28"/>
          <w:shd w:val="clear" w:color="auto" w:fill="FFFFFF"/>
        </w:rPr>
        <w:t xml:space="preserve">Tháng </w:t>
      </w:r>
      <w:r w:rsidR="00C219BC">
        <w:rPr>
          <w:rFonts w:ascii="Times New Roman" w:hAnsi="Times New Roman"/>
          <w:color w:val="000000"/>
          <w:sz w:val="28"/>
          <w:szCs w:val="28"/>
          <w:shd w:val="clear" w:color="auto" w:fill="FFFFFF"/>
        </w:rPr>
        <w:t>7</w:t>
      </w:r>
      <w:r w:rsidR="00C219BC" w:rsidRPr="00C219BC">
        <w:rPr>
          <w:rFonts w:ascii="Times New Roman" w:hAnsi="Times New Roman"/>
          <w:color w:val="000000"/>
          <w:sz w:val="28"/>
          <w:szCs w:val="28"/>
          <w:shd w:val="clear" w:color="auto" w:fill="FFFFFF"/>
        </w:rPr>
        <w:t xml:space="preserve">, </w:t>
      </w:r>
      <w:r w:rsidR="00733D24">
        <w:rPr>
          <w:rFonts w:ascii="Times New Roman" w:hAnsi="Times New Roman"/>
          <w:color w:val="000000"/>
          <w:sz w:val="28"/>
          <w:szCs w:val="28"/>
          <w:shd w:val="clear" w:color="auto" w:fill="FFFFFF"/>
        </w:rPr>
        <w:t xml:space="preserve">tình hình </w:t>
      </w:r>
      <w:r w:rsidR="00C219BC" w:rsidRPr="00C219BC">
        <w:rPr>
          <w:rFonts w:ascii="Times New Roman" w:hAnsi="Times New Roman"/>
          <w:color w:val="000000"/>
          <w:sz w:val="28"/>
          <w:szCs w:val="28"/>
          <w:shd w:val="clear" w:color="auto" w:fill="FFFFFF"/>
        </w:rPr>
        <w:t>dịch Covid-19 được kiểm soát tốt, các hoạt động thương mại</w:t>
      </w:r>
      <w:r w:rsidR="00733D24">
        <w:rPr>
          <w:rFonts w:ascii="Times New Roman" w:hAnsi="Times New Roman"/>
          <w:color w:val="000000"/>
          <w:sz w:val="28"/>
          <w:szCs w:val="28"/>
          <w:shd w:val="clear" w:color="auto" w:fill="FFFFFF"/>
        </w:rPr>
        <w:t xml:space="preserve"> cơ bản đã trở lại bình thường, hoạt động mua bán, </w:t>
      </w:r>
      <w:r w:rsidR="00C219BC" w:rsidRPr="00C219BC">
        <w:rPr>
          <w:rFonts w:ascii="Times New Roman" w:hAnsi="Times New Roman"/>
          <w:color w:val="000000"/>
          <w:sz w:val="28"/>
          <w:szCs w:val="28"/>
          <w:shd w:val="clear" w:color="auto" w:fill="FFFFFF"/>
        </w:rPr>
        <w:t>giao thương có dấu hiệu tích cực</w:t>
      </w:r>
      <w:r w:rsidR="000A073A">
        <w:rPr>
          <w:rFonts w:ascii="Times New Roman" w:hAnsi="Times New Roman"/>
          <w:color w:val="000000"/>
          <w:sz w:val="28"/>
          <w:szCs w:val="28"/>
          <w:shd w:val="clear" w:color="auto" w:fill="FFFFFF"/>
        </w:rPr>
        <w:t xml:space="preserve">, các loại hình kinh doanh dịch vụ đã hoạt động </w:t>
      </w:r>
      <w:r w:rsidR="00A92117">
        <w:rPr>
          <w:rFonts w:ascii="Times New Roman" w:hAnsi="Times New Roman"/>
          <w:color w:val="000000"/>
          <w:sz w:val="28"/>
          <w:szCs w:val="28"/>
          <w:shd w:val="clear" w:color="auto" w:fill="FFFFFF"/>
        </w:rPr>
        <w:t xml:space="preserve">mạnh mẽ trở lại, nhất là loại hình kinh doanh vận tải, ăn uống, du lịch,… </w:t>
      </w:r>
      <w:r w:rsidR="00591203">
        <w:rPr>
          <w:rFonts w:ascii="Times New Roman" w:hAnsi="Times New Roman"/>
          <w:color w:val="000000"/>
          <w:sz w:val="28"/>
          <w:szCs w:val="28"/>
          <w:shd w:val="clear" w:color="auto" w:fill="FFFFFF"/>
        </w:rPr>
        <w:t>góp phần đưa doanh thu</w:t>
      </w:r>
      <w:r w:rsidR="00613F96">
        <w:rPr>
          <w:rFonts w:ascii="Times New Roman" w:hAnsi="Times New Roman"/>
          <w:color w:val="000000"/>
          <w:sz w:val="28"/>
          <w:szCs w:val="28"/>
          <w:shd w:val="clear" w:color="auto" w:fill="FFFFFF"/>
        </w:rPr>
        <w:t xml:space="preserve"> dịch vụ tiếp tục tăng trưởng ổn</w:t>
      </w:r>
      <w:r w:rsidR="00591203">
        <w:rPr>
          <w:rFonts w:ascii="Times New Roman" w:hAnsi="Times New Roman"/>
          <w:color w:val="000000"/>
          <w:sz w:val="28"/>
          <w:szCs w:val="28"/>
          <w:shd w:val="clear" w:color="auto" w:fill="FFFFFF"/>
        </w:rPr>
        <w:t xml:space="preserve"> định. </w:t>
      </w:r>
      <w:r w:rsidRPr="00131AD7">
        <w:rPr>
          <w:rFonts w:ascii="Times New Roman" w:hAnsi="Times New Roman" w:hint="eastAsia"/>
          <w:sz w:val="28"/>
          <w:szCs w:val="28"/>
        </w:rPr>
        <w:t>Ư</w:t>
      </w:r>
      <w:r w:rsidRPr="00131AD7">
        <w:rPr>
          <w:rFonts w:ascii="Times New Roman" w:hAnsi="Times New Roman"/>
          <w:sz w:val="28"/>
          <w:szCs w:val="28"/>
        </w:rPr>
        <w:t>ớc tổng</w:t>
      </w:r>
      <w:r w:rsidR="00584A87">
        <w:rPr>
          <w:rFonts w:ascii="Times New Roman" w:hAnsi="Times New Roman"/>
          <w:sz w:val="28"/>
          <w:szCs w:val="28"/>
        </w:rPr>
        <w:t xml:space="preserve"> mức bán lẽ hàng hoá</w:t>
      </w:r>
      <w:r w:rsidR="00591203">
        <w:rPr>
          <w:rFonts w:ascii="Times New Roman" w:hAnsi="Times New Roman"/>
          <w:sz w:val="28"/>
          <w:szCs w:val="28"/>
        </w:rPr>
        <w:t xml:space="preserve"> và doanh thu dịch vụ</w:t>
      </w:r>
      <w:r w:rsidR="00584A87">
        <w:rPr>
          <w:rFonts w:ascii="Times New Roman" w:hAnsi="Times New Roman"/>
          <w:sz w:val="28"/>
          <w:szCs w:val="28"/>
        </w:rPr>
        <w:t xml:space="preserve"> đến tháng </w:t>
      </w:r>
      <w:r w:rsidR="00994352">
        <w:rPr>
          <w:rFonts w:ascii="Times New Roman" w:hAnsi="Times New Roman"/>
          <w:sz w:val="28"/>
          <w:szCs w:val="28"/>
        </w:rPr>
        <w:t>7</w:t>
      </w:r>
      <w:r w:rsidR="00591203">
        <w:rPr>
          <w:rFonts w:ascii="Times New Roman" w:hAnsi="Times New Roman"/>
          <w:sz w:val="28"/>
          <w:szCs w:val="28"/>
        </w:rPr>
        <w:t>/2020</w:t>
      </w:r>
      <w:r w:rsidRPr="00131AD7">
        <w:rPr>
          <w:rFonts w:ascii="Times New Roman" w:hAnsi="Times New Roman"/>
          <w:sz w:val="28"/>
          <w:szCs w:val="28"/>
        </w:rPr>
        <w:t xml:space="preserve"> đạt </w:t>
      </w:r>
      <w:r w:rsidR="00B4416E">
        <w:rPr>
          <w:rFonts w:ascii="Times New Roman" w:hAnsi="Times New Roman"/>
          <w:sz w:val="28"/>
          <w:szCs w:val="28"/>
        </w:rPr>
        <w:t>2447</w:t>
      </w:r>
      <w:r w:rsidRPr="00131AD7">
        <w:rPr>
          <w:rFonts w:ascii="Times New Roman" w:hAnsi="Times New Roman"/>
          <w:sz w:val="28"/>
          <w:szCs w:val="28"/>
        </w:rPr>
        <w:t xml:space="preserve"> tỷ đồng, đạt</w:t>
      </w:r>
      <w:r w:rsidR="00584A87">
        <w:rPr>
          <w:rFonts w:ascii="Times New Roman" w:hAnsi="Times New Roman"/>
          <w:sz w:val="28"/>
          <w:szCs w:val="28"/>
        </w:rPr>
        <w:t xml:space="preserve"> </w:t>
      </w:r>
      <w:r w:rsidR="00974D14">
        <w:rPr>
          <w:rFonts w:ascii="Times New Roman" w:hAnsi="Times New Roman"/>
          <w:sz w:val="28"/>
          <w:szCs w:val="28"/>
        </w:rPr>
        <w:t>6</w:t>
      </w:r>
      <w:r w:rsidR="00B4416E">
        <w:rPr>
          <w:rFonts w:ascii="Times New Roman" w:hAnsi="Times New Roman"/>
          <w:sz w:val="28"/>
          <w:szCs w:val="28"/>
        </w:rPr>
        <w:t>0,92</w:t>
      </w:r>
      <w:r w:rsidRPr="00131AD7">
        <w:rPr>
          <w:rFonts w:ascii="Times New Roman" w:hAnsi="Times New Roman"/>
          <w:sz w:val="28"/>
          <w:szCs w:val="28"/>
        </w:rPr>
        <w:t>% so kế h</w:t>
      </w:r>
      <w:r w:rsidR="00994352">
        <w:rPr>
          <w:rFonts w:ascii="Times New Roman" w:hAnsi="Times New Roman"/>
          <w:sz w:val="28"/>
          <w:szCs w:val="28"/>
        </w:rPr>
        <w:t>oạch (</w:t>
      </w:r>
      <w:r w:rsidR="00B4416E">
        <w:rPr>
          <w:rFonts w:ascii="Times New Roman" w:hAnsi="Times New Roman"/>
          <w:sz w:val="28"/>
          <w:szCs w:val="28"/>
        </w:rPr>
        <w:t>4017,34 tỷ đồng), tăng 20,1</w:t>
      </w:r>
      <w:r w:rsidRPr="00131AD7">
        <w:rPr>
          <w:rFonts w:ascii="Times New Roman" w:hAnsi="Times New Roman"/>
          <w:sz w:val="28"/>
          <w:szCs w:val="28"/>
        </w:rPr>
        <w:t xml:space="preserve">% so cùng kỳ. </w:t>
      </w:r>
    </w:p>
    <w:p w:rsidR="00DB2C23" w:rsidRPr="00910544" w:rsidRDefault="00DB2C23" w:rsidP="003640F4">
      <w:pPr>
        <w:ind w:firstLine="567"/>
        <w:jc w:val="both"/>
        <w:rPr>
          <w:rFonts w:ascii="Times New Roman" w:hAnsi="Times New Roman"/>
          <w:sz w:val="28"/>
          <w:szCs w:val="28"/>
        </w:rPr>
      </w:pPr>
      <w:r w:rsidRPr="00910544">
        <w:rPr>
          <w:rFonts w:ascii="Times New Roman" w:hAnsi="Times New Roman"/>
          <w:i/>
          <w:sz w:val="28"/>
          <w:szCs w:val="28"/>
        </w:rPr>
        <w:t>- Công tác quản lý điện</w:t>
      </w:r>
      <w:r w:rsidRPr="00910544">
        <w:rPr>
          <w:rFonts w:ascii="Times New Roman" w:hAnsi="Times New Roman"/>
          <w:sz w:val="28"/>
          <w:szCs w:val="28"/>
        </w:rPr>
        <w:t>: Hộ sử dụng điện</w:t>
      </w:r>
      <w:r w:rsidR="008774A9" w:rsidRPr="00910544">
        <w:rPr>
          <w:rFonts w:ascii="Times New Roman" w:hAnsi="Times New Roman"/>
          <w:sz w:val="28"/>
          <w:szCs w:val="28"/>
        </w:rPr>
        <w:t xml:space="preserve"> phát triển mới trong tháng là </w:t>
      </w:r>
      <w:r w:rsidR="00910544" w:rsidRPr="00910544">
        <w:rPr>
          <w:rFonts w:ascii="Times New Roman" w:hAnsi="Times New Roman"/>
          <w:sz w:val="28"/>
          <w:szCs w:val="28"/>
        </w:rPr>
        <w:t>1</w:t>
      </w:r>
      <w:r w:rsidRPr="00910544">
        <w:rPr>
          <w:rFonts w:ascii="Times New Roman" w:hAnsi="Times New Roman"/>
          <w:sz w:val="28"/>
          <w:szCs w:val="28"/>
        </w:rPr>
        <w:t xml:space="preserve"> hộ, nâng tổng số</w:t>
      </w:r>
      <w:r w:rsidR="009761E5" w:rsidRPr="00910544">
        <w:rPr>
          <w:rFonts w:ascii="Times New Roman" w:hAnsi="Times New Roman"/>
          <w:sz w:val="28"/>
          <w:szCs w:val="28"/>
        </w:rPr>
        <w:t xml:space="preserve"> đến thời điểm hiện nay có </w:t>
      </w:r>
      <w:r w:rsidR="00910544" w:rsidRPr="00910544">
        <w:rPr>
          <w:rFonts w:ascii="Times New Roman" w:hAnsi="Times New Roman"/>
          <w:sz w:val="28"/>
          <w:szCs w:val="28"/>
        </w:rPr>
        <w:t xml:space="preserve">33.464 </w:t>
      </w:r>
      <w:r w:rsidRPr="00910544">
        <w:rPr>
          <w:rFonts w:ascii="Times New Roman" w:hAnsi="Times New Roman"/>
          <w:sz w:val="28"/>
          <w:szCs w:val="28"/>
        </w:rPr>
        <w:t>hộ, đạt 99,7</w:t>
      </w:r>
      <w:r w:rsidR="00910544" w:rsidRPr="00910544">
        <w:rPr>
          <w:rFonts w:ascii="Times New Roman" w:hAnsi="Times New Roman"/>
          <w:sz w:val="28"/>
          <w:szCs w:val="28"/>
        </w:rPr>
        <w:t>7</w:t>
      </w:r>
      <w:r w:rsidRPr="00910544">
        <w:rPr>
          <w:rFonts w:ascii="Times New Roman" w:hAnsi="Times New Roman"/>
          <w:sz w:val="28"/>
          <w:szCs w:val="28"/>
        </w:rPr>
        <w:t xml:space="preserve">% so với số hộ dân toàn huyện, trong đó số hộ sử dụng điện an toàn đạt 98,7% so với số hộ sử dụng điện. </w:t>
      </w:r>
    </w:p>
    <w:p w:rsidR="008017A5" w:rsidRDefault="00A1604C" w:rsidP="003640F4">
      <w:pPr>
        <w:ind w:firstLine="567"/>
        <w:jc w:val="both"/>
        <w:rPr>
          <w:rFonts w:ascii="Times New Roman" w:hAnsi="Times New Roman"/>
          <w:sz w:val="28"/>
          <w:szCs w:val="28"/>
        </w:rPr>
      </w:pPr>
      <w:r w:rsidRPr="00A37E0F">
        <w:rPr>
          <w:rFonts w:ascii="Times New Roman" w:hAnsi="Times New Roman"/>
          <w:b/>
          <w:i/>
          <w:sz w:val="28"/>
          <w:szCs w:val="28"/>
        </w:rPr>
        <w:t>2</w:t>
      </w:r>
      <w:r w:rsidR="00DB2C23" w:rsidRPr="00A37E0F">
        <w:rPr>
          <w:rFonts w:ascii="Times New Roman" w:hAnsi="Times New Roman"/>
          <w:b/>
          <w:i/>
          <w:sz w:val="28"/>
          <w:szCs w:val="28"/>
        </w:rPr>
        <w:t>.3. Công tác hỗ trợ phát triển doanh nghiệp, Hợp tác xã</w:t>
      </w:r>
      <w:r w:rsidR="009F01C1" w:rsidRPr="00A37E0F">
        <w:rPr>
          <w:rFonts w:ascii="Times New Roman" w:hAnsi="Times New Roman"/>
          <w:b/>
          <w:i/>
          <w:sz w:val="28"/>
          <w:szCs w:val="28"/>
        </w:rPr>
        <w:t>:</w:t>
      </w:r>
      <w:r w:rsidR="009F01C1">
        <w:rPr>
          <w:rFonts w:ascii="Times New Roman" w:hAnsi="Times New Roman"/>
          <w:b/>
          <w:i/>
          <w:sz w:val="28"/>
          <w:szCs w:val="28"/>
        </w:rPr>
        <w:t xml:space="preserve"> </w:t>
      </w:r>
      <w:r w:rsidR="00DB2C23" w:rsidRPr="00131AD7">
        <w:rPr>
          <w:rFonts w:ascii="Times New Roman" w:hAnsi="Times New Roman"/>
          <w:sz w:val="28"/>
          <w:szCs w:val="28"/>
        </w:rPr>
        <w:t>Tiếp tục tuyên truyền vậ</w:t>
      </w:r>
      <w:r w:rsidR="00A901CB">
        <w:rPr>
          <w:rFonts w:ascii="Times New Roman" w:hAnsi="Times New Roman"/>
          <w:sz w:val="28"/>
          <w:szCs w:val="28"/>
        </w:rPr>
        <w:t>n động phát triển doanh nghiệp, t</w:t>
      </w:r>
      <w:r w:rsidR="00DB2C23" w:rsidRPr="00131AD7">
        <w:rPr>
          <w:rFonts w:ascii="Times New Roman" w:hAnsi="Times New Roman"/>
          <w:sz w:val="28"/>
          <w:szCs w:val="28"/>
        </w:rPr>
        <w:t xml:space="preserve">ính đến tháng </w:t>
      </w:r>
      <w:r w:rsidR="007E350F">
        <w:rPr>
          <w:rFonts w:ascii="Times New Roman" w:hAnsi="Times New Roman"/>
          <w:sz w:val="28"/>
          <w:szCs w:val="28"/>
        </w:rPr>
        <w:t>7</w:t>
      </w:r>
      <w:r w:rsidR="00DB2C23" w:rsidRPr="00131AD7">
        <w:rPr>
          <w:rFonts w:ascii="Times New Roman" w:hAnsi="Times New Roman"/>
          <w:sz w:val="28"/>
          <w:szCs w:val="28"/>
        </w:rPr>
        <w:t xml:space="preserve"> năm 20</w:t>
      </w:r>
      <w:r w:rsidR="00484DE5">
        <w:rPr>
          <w:rFonts w:ascii="Times New Roman" w:hAnsi="Times New Roman"/>
          <w:sz w:val="28"/>
          <w:szCs w:val="28"/>
        </w:rPr>
        <w:t xml:space="preserve">20 đã vận động phát triển </w:t>
      </w:r>
      <w:r w:rsidR="00484DE5" w:rsidRPr="00B31769">
        <w:rPr>
          <w:rFonts w:ascii="Times New Roman" w:hAnsi="Times New Roman"/>
          <w:sz w:val="28"/>
          <w:szCs w:val="28"/>
        </w:rPr>
        <w:t xml:space="preserve">được </w:t>
      </w:r>
      <w:r w:rsidR="007E350F" w:rsidRPr="00B31769">
        <w:rPr>
          <w:rFonts w:ascii="Times New Roman" w:hAnsi="Times New Roman"/>
          <w:sz w:val="28"/>
          <w:szCs w:val="28"/>
        </w:rPr>
        <w:t>7</w:t>
      </w:r>
      <w:r w:rsidR="002A1DC6" w:rsidRPr="00B31769">
        <w:rPr>
          <w:rFonts w:ascii="Times New Roman" w:hAnsi="Times New Roman"/>
          <w:sz w:val="28"/>
          <w:szCs w:val="28"/>
        </w:rPr>
        <w:t xml:space="preserve"> doanh nghiệp, đạt </w:t>
      </w:r>
      <w:r w:rsidR="00484DE5" w:rsidRPr="00B31769">
        <w:rPr>
          <w:rFonts w:ascii="Times New Roman" w:hAnsi="Times New Roman"/>
          <w:sz w:val="28"/>
          <w:szCs w:val="28"/>
        </w:rPr>
        <w:t>14</w:t>
      </w:r>
      <w:r w:rsidR="002A1DC6" w:rsidRPr="00B31769">
        <w:rPr>
          <w:rFonts w:ascii="Times New Roman" w:hAnsi="Times New Roman"/>
          <w:sz w:val="28"/>
          <w:szCs w:val="28"/>
        </w:rPr>
        <w:t xml:space="preserve">% so </w:t>
      </w:r>
      <w:r w:rsidR="002A1DC6">
        <w:rPr>
          <w:rFonts w:ascii="Times New Roman" w:hAnsi="Times New Roman"/>
          <w:sz w:val="28"/>
          <w:szCs w:val="28"/>
        </w:rPr>
        <w:t xml:space="preserve">kế hoạch, (trong đó, có </w:t>
      </w:r>
      <w:r w:rsidR="007E350F">
        <w:rPr>
          <w:rFonts w:ascii="Times New Roman" w:hAnsi="Times New Roman"/>
          <w:sz w:val="28"/>
          <w:szCs w:val="28"/>
        </w:rPr>
        <w:t>4</w:t>
      </w:r>
      <w:r w:rsidR="00854E77">
        <w:rPr>
          <w:rFonts w:ascii="Times New Roman" w:hAnsi="Times New Roman"/>
          <w:sz w:val="28"/>
          <w:szCs w:val="28"/>
        </w:rPr>
        <w:t xml:space="preserve"> </w:t>
      </w:r>
      <w:r w:rsidR="00DB2C23" w:rsidRPr="00131AD7">
        <w:rPr>
          <w:rFonts w:ascii="Times New Roman" w:hAnsi="Times New Roman"/>
          <w:sz w:val="28"/>
          <w:szCs w:val="28"/>
        </w:rPr>
        <w:t xml:space="preserve">hộ kinh </w:t>
      </w:r>
      <w:r w:rsidR="00484DE5">
        <w:rPr>
          <w:rFonts w:ascii="Times New Roman" w:hAnsi="Times New Roman"/>
          <w:sz w:val="28"/>
          <w:szCs w:val="28"/>
        </w:rPr>
        <w:t>doanh), đến nay toàn huyện có 121</w:t>
      </w:r>
      <w:r w:rsidR="00DB2C23" w:rsidRPr="00131AD7">
        <w:rPr>
          <w:rFonts w:ascii="Times New Roman" w:hAnsi="Times New Roman"/>
          <w:sz w:val="28"/>
          <w:szCs w:val="28"/>
        </w:rPr>
        <w:t xml:space="preserve"> công ty, doanh nghiệp. </w:t>
      </w:r>
      <w:r w:rsidR="008017A5">
        <w:rPr>
          <w:rFonts w:ascii="Times New Roman" w:hAnsi="Times New Roman"/>
          <w:sz w:val="28"/>
          <w:szCs w:val="28"/>
        </w:rPr>
        <w:t xml:space="preserve">Tổ chức 01 cuộc hội nghị gặp gỡ, tiếp xúc với gần 45 doanh nghiệp, hộ kinh doanh, HTX, qua gặp gỡ có </w:t>
      </w:r>
      <w:r w:rsidR="002A2E81">
        <w:rPr>
          <w:rFonts w:ascii="Times New Roman" w:hAnsi="Times New Roman"/>
          <w:sz w:val="28"/>
          <w:szCs w:val="28"/>
        </w:rPr>
        <w:t>2</w:t>
      </w:r>
      <w:r w:rsidR="008017A5">
        <w:rPr>
          <w:rFonts w:ascii="Times New Roman" w:hAnsi="Times New Roman"/>
          <w:sz w:val="28"/>
          <w:szCs w:val="28"/>
        </w:rPr>
        <w:t xml:space="preserve"> ý kiến </w:t>
      </w:r>
      <w:r w:rsidR="002A2E81">
        <w:rPr>
          <w:rFonts w:ascii="Times New Roman" w:hAnsi="Times New Roman"/>
          <w:sz w:val="28"/>
          <w:szCs w:val="28"/>
        </w:rPr>
        <w:t xml:space="preserve">nhờ chính quyền hỗ trợ về mặt thủ tục vay vốn, 02 ý kiến về chính sách hỗ trợ cơ sở hạ tầng HTX. </w:t>
      </w:r>
      <w:r w:rsidR="007A2DBC">
        <w:rPr>
          <w:rFonts w:ascii="Times New Roman" w:hAnsi="Times New Roman"/>
          <w:sz w:val="28"/>
          <w:szCs w:val="28"/>
        </w:rPr>
        <w:t xml:space="preserve">Hỗ trợ thành lập mới HTX thương mại, </w:t>
      </w:r>
      <w:r w:rsidR="00532040">
        <w:rPr>
          <w:rFonts w:ascii="Times New Roman" w:hAnsi="Times New Roman"/>
          <w:sz w:val="28"/>
          <w:szCs w:val="28"/>
        </w:rPr>
        <w:t xml:space="preserve">dịch vụ, </w:t>
      </w:r>
      <w:r w:rsidR="007A2DBC">
        <w:rPr>
          <w:rFonts w:ascii="Times New Roman" w:hAnsi="Times New Roman"/>
          <w:sz w:val="28"/>
          <w:szCs w:val="28"/>
        </w:rPr>
        <w:t>với 11 thành viên, vốn điều lệ  200 triệu đồng, nâng tổng số toàn huyện hiện có 17 HTX (trong đó có 1</w:t>
      </w:r>
      <w:r w:rsidR="00D63FB9">
        <w:rPr>
          <w:rFonts w:ascii="Times New Roman" w:hAnsi="Times New Roman"/>
          <w:sz w:val="28"/>
          <w:szCs w:val="28"/>
        </w:rPr>
        <w:t>3 HTX nông nghiệp).</w:t>
      </w:r>
    </w:p>
    <w:p w:rsidR="000752B5" w:rsidRPr="009F32E4" w:rsidRDefault="000752B5" w:rsidP="003640F4">
      <w:pPr>
        <w:ind w:firstLine="567"/>
        <w:jc w:val="both"/>
        <w:rPr>
          <w:rFonts w:ascii="Times New Roman" w:hAnsi="Times New Roman"/>
          <w:b/>
          <w:sz w:val="28"/>
          <w:szCs w:val="28"/>
        </w:rPr>
      </w:pPr>
      <w:r w:rsidRPr="009F32E4">
        <w:rPr>
          <w:rFonts w:ascii="Times New Roman" w:hAnsi="Times New Roman"/>
          <w:b/>
          <w:sz w:val="28"/>
          <w:szCs w:val="28"/>
        </w:rPr>
        <w:t>3. Giáo dục và đào, khoa học và công nghệ</w:t>
      </w:r>
    </w:p>
    <w:p w:rsidR="000752B5" w:rsidRPr="00A37E0F" w:rsidRDefault="000752B5" w:rsidP="003640F4">
      <w:pPr>
        <w:ind w:firstLine="567"/>
        <w:jc w:val="both"/>
        <w:rPr>
          <w:rFonts w:ascii="Times New Roman" w:hAnsi="Times New Roman"/>
          <w:b/>
          <w:i/>
          <w:sz w:val="28"/>
          <w:szCs w:val="28"/>
        </w:rPr>
      </w:pPr>
      <w:r w:rsidRPr="00A37E0F">
        <w:rPr>
          <w:rFonts w:ascii="Times New Roman" w:hAnsi="Times New Roman"/>
          <w:b/>
          <w:i/>
          <w:sz w:val="28"/>
          <w:szCs w:val="28"/>
        </w:rPr>
        <w:t>3.1. Giáo dục và đào tạo:</w:t>
      </w:r>
    </w:p>
    <w:p w:rsidR="00625C60" w:rsidRPr="00131AD7" w:rsidRDefault="000F5E23" w:rsidP="003640F4">
      <w:pPr>
        <w:ind w:firstLine="567"/>
        <w:jc w:val="both"/>
        <w:rPr>
          <w:rFonts w:ascii="Times New Roman" w:hAnsi="Times New Roman"/>
          <w:sz w:val="28"/>
          <w:szCs w:val="28"/>
        </w:rPr>
      </w:pPr>
      <w:r w:rsidRPr="00131AD7">
        <w:rPr>
          <w:rFonts w:ascii="Times New Roman" w:hAnsi="Times New Roman"/>
          <w:sz w:val="28"/>
          <w:szCs w:val="28"/>
        </w:rPr>
        <w:lastRenderedPageBreak/>
        <w:t xml:space="preserve">Chỉ đạo ngành giáo dục </w:t>
      </w:r>
      <w:r w:rsidR="006A09D3">
        <w:rPr>
          <w:rFonts w:ascii="Times New Roman" w:hAnsi="Times New Roman"/>
          <w:sz w:val="28"/>
          <w:szCs w:val="28"/>
        </w:rPr>
        <w:t xml:space="preserve">tổ chức tốt kỳ thi học kỳ II năm học 2019 </w:t>
      </w:r>
      <w:r w:rsidR="00E425BD">
        <w:rPr>
          <w:rFonts w:ascii="Times New Roman" w:hAnsi="Times New Roman"/>
          <w:sz w:val="28"/>
          <w:szCs w:val="28"/>
        </w:rPr>
        <w:t>-</w:t>
      </w:r>
      <w:r w:rsidR="006A09D3">
        <w:rPr>
          <w:rFonts w:ascii="Times New Roman" w:hAnsi="Times New Roman"/>
          <w:sz w:val="28"/>
          <w:szCs w:val="28"/>
        </w:rPr>
        <w:t xml:space="preserve"> 2020 sau kỳ nghỉ dài do dịch Covid -19, chuẩn bị </w:t>
      </w:r>
      <w:r w:rsidR="009C06D9">
        <w:rPr>
          <w:rFonts w:ascii="Times New Roman" w:hAnsi="Times New Roman"/>
          <w:sz w:val="28"/>
          <w:szCs w:val="28"/>
        </w:rPr>
        <w:t>tổ chức tốt kỳ thi THPT Q</w:t>
      </w:r>
      <w:r w:rsidR="00213351">
        <w:rPr>
          <w:rFonts w:ascii="Times New Roman" w:hAnsi="Times New Roman"/>
          <w:sz w:val="28"/>
          <w:szCs w:val="28"/>
        </w:rPr>
        <w:t>uốc gia năm học 201</w:t>
      </w:r>
      <w:r w:rsidR="005D395E">
        <w:rPr>
          <w:rFonts w:ascii="Times New Roman" w:hAnsi="Times New Roman"/>
          <w:sz w:val="28"/>
          <w:szCs w:val="28"/>
        </w:rPr>
        <w:t>9 - 2020</w:t>
      </w:r>
      <w:r w:rsidR="009C06D9">
        <w:rPr>
          <w:rFonts w:ascii="Times New Roman" w:hAnsi="Times New Roman"/>
          <w:sz w:val="28"/>
          <w:szCs w:val="28"/>
        </w:rPr>
        <w:t>; triển khai kế hoạch tuyển dụng giáo viên mầm non năm 2019, kế hoạch tổ chức học chính trị hè</w:t>
      </w:r>
      <w:r w:rsidR="00987294">
        <w:rPr>
          <w:rFonts w:ascii="Times New Roman" w:hAnsi="Times New Roman"/>
          <w:sz w:val="28"/>
          <w:szCs w:val="28"/>
        </w:rPr>
        <w:t xml:space="preserve"> năm 2019</w:t>
      </w:r>
      <w:r w:rsidR="009C06D9">
        <w:rPr>
          <w:rFonts w:ascii="Times New Roman" w:hAnsi="Times New Roman"/>
          <w:sz w:val="28"/>
          <w:szCs w:val="28"/>
        </w:rPr>
        <w:t>. Chỉ đạo các trường tiến hành tuyển sinh các lớp đầu cấp năm học 2019-2020</w:t>
      </w:r>
      <w:r w:rsidR="006000AD">
        <w:rPr>
          <w:rFonts w:ascii="Times New Roman" w:hAnsi="Times New Roman"/>
          <w:sz w:val="28"/>
          <w:szCs w:val="28"/>
        </w:rPr>
        <w:t>. Tổ chức đ</w:t>
      </w:r>
      <w:r w:rsidR="00987294">
        <w:rPr>
          <w:rFonts w:ascii="Times New Roman" w:hAnsi="Times New Roman"/>
          <w:sz w:val="28"/>
          <w:szCs w:val="28"/>
        </w:rPr>
        <w:t>ánh giá công chức, viên chức đối với các Hiệu trưởng, hiệu phó các trường năm học 2018-2019.</w:t>
      </w:r>
      <w:r w:rsidR="00766D64" w:rsidRPr="00131AD7">
        <w:rPr>
          <w:rFonts w:ascii="Times New Roman" w:hAnsi="Times New Roman"/>
          <w:sz w:val="28"/>
          <w:szCs w:val="28"/>
        </w:rPr>
        <w:t xml:space="preserve"> </w:t>
      </w:r>
    </w:p>
    <w:p w:rsidR="00E425BD" w:rsidRPr="00A37E0F" w:rsidRDefault="00E425BD" w:rsidP="003640F4">
      <w:pPr>
        <w:ind w:firstLine="567"/>
        <w:jc w:val="both"/>
        <w:rPr>
          <w:rFonts w:ascii="Times New Roman" w:hAnsi="Times New Roman"/>
          <w:b/>
          <w:i/>
          <w:sz w:val="28"/>
          <w:szCs w:val="28"/>
        </w:rPr>
      </w:pPr>
      <w:r w:rsidRPr="00A37E0F">
        <w:rPr>
          <w:rFonts w:ascii="Times New Roman" w:hAnsi="Times New Roman"/>
          <w:b/>
          <w:i/>
          <w:sz w:val="28"/>
          <w:szCs w:val="28"/>
        </w:rPr>
        <w:t>3.2. Ứng dụng và chuyển giao khoa học, công nghệ</w:t>
      </w:r>
    </w:p>
    <w:p w:rsidR="005D395E" w:rsidRPr="00181D09" w:rsidRDefault="00E425BD" w:rsidP="003640F4">
      <w:pPr>
        <w:ind w:firstLine="567"/>
        <w:jc w:val="both"/>
        <w:rPr>
          <w:rFonts w:ascii="Times New Roman" w:hAnsi="Times New Roman"/>
          <w:color w:val="000000"/>
          <w:sz w:val="28"/>
          <w:szCs w:val="28"/>
          <w:shd w:val="clear" w:color="auto" w:fill="FFFFFF"/>
        </w:rPr>
      </w:pPr>
      <w:r w:rsidRPr="00810C9F">
        <w:rPr>
          <w:rFonts w:ascii="Times New Roman" w:hAnsi="Times New Roman"/>
          <w:color w:val="000000"/>
          <w:sz w:val="28"/>
          <w:szCs w:val="28"/>
          <w:shd w:val="clear" w:color="auto" w:fill="FFFFFF"/>
        </w:rPr>
        <w:t>T</w:t>
      </w:r>
      <w:r>
        <w:rPr>
          <w:rFonts w:ascii="Times New Roman" w:hAnsi="Times New Roman"/>
          <w:color w:val="000000"/>
          <w:sz w:val="28"/>
          <w:szCs w:val="28"/>
          <w:shd w:val="clear" w:color="auto" w:fill="FFFFFF"/>
        </w:rPr>
        <w:t>iếp tục t</w:t>
      </w:r>
      <w:r w:rsidRPr="00810C9F">
        <w:rPr>
          <w:rFonts w:ascii="Times New Roman" w:hAnsi="Times New Roman"/>
          <w:color w:val="000000"/>
          <w:sz w:val="28"/>
          <w:szCs w:val="28"/>
          <w:shd w:val="clear" w:color="auto" w:fill="FFFFFF"/>
        </w:rPr>
        <w:t>ăng cường công tác quảng bá và xây dựng thương hiệu cho các doanh nghiệp</w:t>
      </w:r>
      <w:r>
        <w:rPr>
          <w:rFonts w:ascii="Times New Roman" w:hAnsi="Times New Roman"/>
          <w:color w:val="000000"/>
          <w:sz w:val="28"/>
          <w:szCs w:val="28"/>
          <w:shd w:val="clear" w:color="auto" w:fill="FFFFFF"/>
        </w:rPr>
        <w:t>, cơ sở sản xuất, HTX</w:t>
      </w:r>
      <w:r w:rsidRPr="00810C9F">
        <w:rPr>
          <w:rFonts w:ascii="Times New Roman" w:hAnsi="Times New Roman"/>
          <w:color w:val="000000"/>
          <w:sz w:val="28"/>
          <w:szCs w:val="28"/>
          <w:shd w:val="clear" w:color="auto" w:fill="FFFFFF"/>
        </w:rPr>
        <w:t xml:space="preserve"> trên địa bàn </w:t>
      </w:r>
      <w:r>
        <w:rPr>
          <w:rFonts w:ascii="Times New Roman" w:hAnsi="Times New Roman"/>
          <w:color w:val="000000"/>
          <w:sz w:val="28"/>
          <w:szCs w:val="28"/>
          <w:shd w:val="clear" w:color="auto" w:fill="FFFFFF"/>
        </w:rPr>
        <w:t>huyện</w:t>
      </w:r>
      <w:r w:rsidRPr="00810C9F">
        <w:rPr>
          <w:rFonts w:ascii="Times New Roman" w:hAnsi="Times New Roman"/>
          <w:color w:val="000000"/>
          <w:sz w:val="28"/>
          <w:szCs w:val="28"/>
          <w:shd w:val="clear" w:color="auto" w:fill="FFFFFF"/>
        </w:rPr>
        <w:t>.</w:t>
      </w:r>
      <w:r w:rsidR="00A802E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T</w:t>
      </w:r>
      <w:r w:rsidR="008846CC">
        <w:rPr>
          <w:rFonts w:ascii="Times New Roman" w:hAnsi="Times New Roman"/>
          <w:color w:val="000000"/>
          <w:sz w:val="28"/>
          <w:szCs w:val="28"/>
          <w:shd w:val="clear" w:color="auto" w:fill="FFFFFF"/>
        </w:rPr>
        <w:t>iếp tục triển khai t</w:t>
      </w:r>
      <w:r>
        <w:rPr>
          <w:rFonts w:ascii="Times New Roman" w:hAnsi="Times New Roman"/>
          <w:color w:val="000000"/>
          <w:sz w:val="28"/>
          <w:szCs w:val="28"/>
          <w:shd w:val="clear" w:color="auto" w:fill="FFFFFF"/>
        </w:rPr>
        <w:t xml:space="preserve">hực hiện </w:t>
      </w:r>
      <w:r w:rsidR="008846CC">
        <w:rPr>
          <w:rFonts w:ascii="Times New Roman" w:hAnsi="Times New Roman"/>
          <w:color w:val="000000"/>
          <w:sz w:val="28"/>
          <w:szCs w:val="28"/>
          <w:shd w:val="clear" w:color="auto" w:fill="FFFFFF"/>
        </w:rPr>
        <w:t>các mô hình sản xuất ứng dụng khoa học kỹ thuật như mô hình</w:t>
      </w:r>
      <w:r w:rsidR="00BF20A4">
        <w:rPr>
          <w:rFonts w:ascii="Times New Roman" w:hAnsi="Times New Roman"/>
          <w:color w:val="000000"/>
          <w:sz w:val="28"/>
          <w:szCs w:val="28"/>
          <w:shd w:val="clear" w:color="auto" w:fill="FFFFFF"/>
        </w:rPr>
        <w:t xml:space="preserve"> cải tạo giống bò theo hướng chuyên thịt bằng phương pháp gieo tinh nhân tạo (143 hộ</w:t>
      </w:r>
      <w:r w:rsidR="00CF4F48">
        <w:rPr>
          <w:rFonts w:ascii="Times New Roman" w:hAnsi="Times New Roman"/>
          <w:color w:val="000000"/>
          <w:sz w:val="28"/>
          <w:szCs w:val="28"/>
          <w:shd w:val="clear" w:color="auto" w:fill="FFFFFF"/>
        </w:rPr>
        <w:t>), mô hình trồ</w:t>
      </w:r>
      <w:r w:rsidR="007D3943">
        <w:rPr>
          <w:rFonts w:ascii="Times New Roman" w:hAnsi="Times New Roman"/>
          <w:color w:val="000000"/>
          <w:sz w:val="28"/>
          <w:szCs w:val="28"/>
          <w:shd w:val="clear" w:color="auto" w:fill="FFFFFF"/>
        </w:rPr>
        <w:t>ng cam sành không hạt (9ha</w:t>
      </w:r>
      <w:r w:rsidR="00AE417B">
        <w:rPr>
          <w:rFonts w:ascii="Times New Roman" w:hAnsi="Times New Roman"/>
          <w:color w:val="000000"/>
          <w:sz w:val="28"/>
          <w:szCs w:val="28"/>
          <w:shd w:val="clear" w:color="auto" w:fill="FFFFFF"/>
        </w:rPr>
        <w:t xml:space="preserve">/9 hộ tại xã Thông Hòa, Hòa Ân), mô hình </w:t>
      </w:r>
      <w:r w:rsidR="00181D09">
        <w:rPr>
          <w:rFonts w:ascii="Times New Roman" w:hAnsi="Times New Roman"/>
          <w:color w:val="000000"/>
          <w:sz w:val="28"/>
          <w:szCs w:val="28"/>
          <w:shd w:val="clear" w:color="auto" w:fill="FFFFFF"/>
        </w:rPr>
        <w:t>trồng dừa hữu cơ kết hợp nuôi thủy sản (2ha/9 hộ)…</w:t>
      </w:r>
    </w:p>
    <w:p w:rsidR="00767314" w:rsidRPr="00D116AC" w:rsidRDefault="00767314" w:rsidP="003640F4">
      <w:pPr>
        <w:ind w:firstLine="567"/>
        <w:jc w:val="both"/>
        <w:rPr>
          <w:rFonts w:ascii="Times New Roman" w:hAnsi="Times New Roman"/>
          <w:b/>
          <w:sz w:val="28"/>
          <w:szCs w:val="28"/>
        </w:rPr>
      </w:pPr>
      <w:r w:rsidRPr="00D116AC">
        <w:rPr>
          <w:rFonts w:ascii="Times New Roman" w:hAnsi="Times New Roman"/>
          <w:b/>
          <w:sz w:val="28"/>
          <w:szCs w:val="28"/>
        </w:rPr>
        <w:t>4. Bảo đảm an sinh xã hội, phúc lợi xã hội và các lĩnh vực xã hội khác</w:t>
      </w:r>
    </w:p>
    <w:p w:rsidR="00767314" w:rsidRPr="00A37E0F" w:rsidRDefault="00767314" w:rsidP="003640F4">
      <w:pPr>
        <w:ind w:firstLine="567"/>
        <w:jc w:val="both"/>
        <w:rPr>
          <w:rFonts w:ascii="Times New Roman" w:hAnsi="Times New Roman"/>
          <w:b/>
          <w:i/>
          <w:sz w:val="28"/>
          <w:szCs w:val="28"/>
        </w:rPr>
      </w:pPr>
      <w:r w:rsidRPr="00A37E0F">
        <w:rPr>
          <w:rFonts w:ascii="Times New Roman" w:hAnsi="Times New Roman"/>
          <w:b/>
          <w:i/>
          <w:sz w:val="28"/>
          <w:szCs w:val="28"/>
        </w:rPr>
        <w:t>4.1. Lao động, việc làm</w:t>
      </w:r>
    </w:p>
    <w:p w:rsidR="005D395E" w:rsidRDefault="0032056E" w:rsidP="003640F4">
      <w:pPr>
        <w:ind w:firstLine="567"/>
        <w:jc w:val="both"/>
        <w:rPr>
          <w:rFonts w:ascii="Times New Roman" w:hAnsi="Times New Roman"/>
          <w:sz w:val="28"/>
          <w:szCs w:val="28"/>
        </w:rPr>
      </w:pPr>
      <w:r>
        <w:rPr>
          <w:rFonts w:ascii="Times New Roman" w:hAnsi="Times New Roman"/>
          <w:sz w:val="28"/>
          <w:szCs w:val="28"/>
        </w:rPr>
        <w:t>Công tác tuyên truyền vận động học nghề và xuất khẩu lao động được tăng cường, trong tháng có 4 lao động đi xuất khẩu lao động, nâng tổng số từ đầu năm đến nay có 13 lao động đi xuất khẩu lao động (đạt 11,82% so chỉ tiêu tỉnh giao).</w:t>
      </w:r>
      <w:r w:rsidR="00CF4F48">
        <w:rPr>
          <w:rFonts w:ascii="Times New Roman" w:hAnsi="Times New Roman"/>
          <w:sz w:val="28"/>
          <w:szCs w:val="28"/>
        </w:rPr>
        <w:t xml:space="preserve"> </w:t>
      </w:r>
      <w:r w:rsidR="003B4DC0">
        <w:rPr>
          <w:rFonts w:ascii="Times New Roman" w:hAnsi="Times New Roman"/>
          <w:sz w:val="28"/>
          <w:szCs w:val="28"/>
        </w:rPr>
        <w:t xml:space="preserve">Triển khai kế hoạch đào tạo nghề cho lao động nông thôn theo kế hoạch đã đề ra, tổ chức tập huấn cho </w:t>
      </w:r>
      <w:r w:rsidR="002A523E">
        <w:rPr>
          <w:rFonts w:ascii="Times New Roman" w:hAnsi="Times New Roman"/>
          <w:sz w:val="28"/>
          <w:szCs w:val="28"/>
        </w:rPr>
        <w:t>24 cán bộ,</w:t>
      </w:r>
      <w:r w:rsidR="00CF4F48">
        <w:rPr>
          <w:rFonts w:ascii="Times New Roman" w:hAnsi="Times New Roman"/>
          <w:sz w:val="28"/>
          <w:szCs w:val="28"/>
        </w:rPr>
        <w:t xml:space="preserve"> </w:t>
      </w:r>
      <w:r w:rsidR="002A523E">
        <w:rPr>
          <w:rFonts w:ascii="Times New Roman" w:hAnsi="Times New Roman"/>
          <w:sz w:val="28"/>
          <w:szCs w:val="28"/>
        </w:rPr>
        <w:t>công chức</w:t>
      </w:r>
      <w:r w:rsidR="003B4DC0">
        <w:rPr>
          <w:rFonts w:ascii="Times New Roman" w:hAnsi="Times New Roman"/>
          <w:sz w:val="28"/>
          <w:szCs w:val="28"/>
        </w:rPr>
        <w:t xml:space="preserve"> </w:t>
      </w:r>
      <w:r w:rsidR="002A523E">
        <w:rPr>
          <w:rFonts w:ascii="Times New Roman" w:hAnsi="Times New Roman"/>
          <w:sz w:val="28"/>
          <w:szCs w:val="28"/>
        </w:rPr>
        <w:t xml:space="preserve">cấp huyện, xã về nghiệp vụ </w:t>
      </w:r>
      <w:r w:rsidR="00A802EC">
        <w:rPr>
          <w:rFonts w:ascii="Times New Roman" w:hAnsi="Times New Roman"/>
          <w:sz w:val="28"/>
          <w:szCs w:val="28"/>
        </w:rPr>
        <w:t>điều tra, rà soát cập nhật thị</w:t>
      </w:r>
      <w:r w:rsidR="00BD03FE">
        <w:rPr>
          <w:rFonts w:ascii="Times New Roman" w:hAnsi="Times New Roman"/>
          <w:sz w:val="28"/>
          <w:szCs w:val="28"/>
        </w:rPr>
        <w:t xml:space="preserve"> trường lao động</w:t>
      </w:r>
      <w:r w:rsidR="00D95234">
        <w:rPr>
          <w:rFonts w:ascii="Times New Roman" w:hAnsi="Times New Roman"/>
          <w:sz w:val="28"/>
          <w:szCs w:val="28"/>
        </w:rPr>
        <w:t>.</w:t>
      </w:r>
      <w:r w:rsidR="00BD03FE">
        <w:rPr>
          <w:rFonts w:ascii="Times New Roman" w:hAnsi="Times New Roman"/>
          <w:sz w:val="28"/>
          <w:szCs w:val="28"/>
        </w:rPr>
        <w:t xml:space="preserve"> </w:t>
      </w:r>
      <w:r w:rsidR="00D95234">
        <w:rPr>
          <w:rFonts w:ascii="Times New Roman" w:hAnsi="Times New Roman"/>
          <w:sz w:val="28"/>
          <w:szCs w:val="28"/>
        </w:rPr>
        <w:t>Thực hiện hỗ trợ người lao động làm việc nhưng không đủ điều kiện hưởng trợ cấp thất nghiệp</w:t>
      </w:r>
      <w:r w:rsidR="00F644C5">
        <w:rPr>
          <w:rFonts w:ascii="Times New Roman" w:hAnsi="Times New Roman"/>
          <w:sz w:val="28"/>
          <w:szCs w:val="28"/>
        </w:rPr>
        <w:t xml:space="preserve"> theo Quyết định số 15/QĐ-TTg tống số 852 lao động, số tiền hỗ trợ là 852 triệu đồng.</w:t>
      </w:r>
    </w:p>
    <w:p w:rsidR="00F644C5" w:rsidRPr="00A37E0F" w:rsidRDefault="00F644C5" w:rsidP="003640F4">
      <w:pPr>
        <w:ind w:firstLine="567"/>
        <w:jc w:val="both"/>
        <w:rPr>
          <w:rFonts w:ascii="Times New Roman" w:hAnsi="Times New Roman"/>
          <w:b/>
          <w:i/>
          <w:sz w:val="28"/>
          <w:szCs w:val="28"/>
        </w:rPr>
      </w:pPr>
      <w:r w:rsidRPr="00A37E0F">
        <w:rPr>
          <w:rFonts w:ascii="Times New Roman" w:hAnsi="Times New Roman"/>
          <w:b/>
          <w:i/>
          <w:sz w:val="28"/>
          <w:szCs w:val="28"/>
        </w:rPr>
        <w:t>4.2. Bảo đảm an sinh xã hội, giảm nghèo</w:t>
      </w:r>
    </w:p>
    <w:p w:rsidR="00F644C5" w:rsidRDefault="00BC043C" w:rsidP="003640F4">
      <w:pPr>
        <w:ind w:firstLine="567"/>
        <w:jc w:val="both"/>
        <w:rPr>
          <w:rFonts w:ascii="Times New Roman" w:hAnsi="Times New Roman"/>
          <w:sz w:val="28"/>
          <w:szCs w:val="28"/>
        </w:rPr>
      </w:pPr>
      <w:r>
        <w:rPr>
          <w:rFonts w:ascii="Times New Roman" w:hAnsi="Times New Roman"/>
          <w:sz w:val="28"/>
          <w:szCs w:val="28"/>
        </w:rPr>
        <w:t>Thực hiện chi trả</w:t>
      </w:r>
      <w:r w:rsidR="00FE516D">
        <w:rPr>
          <w:rFonts w:ascii="Times New Roman" w:hAnsi="Times New Roman"/>
          <w:sz w:val="28"/>
          <w:szCs w:val="28"/>
        </w:rPr>
        <w:t xml:space="preserve"> trợ cấp tháng 7 cho </w:t>
      </w:r>
      <w:r w:rsidR="00A802EC">
        <w:rPr>
          <w:rFonts w:ascii="Times New Roman" w:hAnsi="Times New Roman"/>
          <w:sz w:val="28"/>
          <w:szCs w:val="28"/>
        </w:rPr>
        <w:t>4195 đối tượng BTXH, kinh phí</w:t>
      </w:r>
      <w:r w:rsidR="00F55279">
        <w:rPr>
          <w:rFonts w:ascii="Times New Roman" w:hAnsi="Times New Roman"/>
          <w:sz w:val="28"/>
          <w:szCs w:val="28"/>
        </w:rPr>
        <w:t xml:space="preserve"> 1,79 tỷ đồng</w:t>
      </w:r>
      <w:r w:rsidR="00105A95">
        <w:rPr>
          <w:rFonts w:ascii="Times New Roman" w:hAnsi="Times New Roman"/>
          <w:sz w:val="28"/>
          <w:szCs w:val="28"/>
        </w:rPr>
        <w:t>, chi hỗ trợ mai tá</w:t>
      </w:r>
      <w:r w:rsidR="00A802EC">
        <w:rPr>
          <w:rFonts w:ascii="Times New Roman" w:hAnsi="Times New Roman"/>
          <w:sz w:val="28"/>
          <w:szCs w:val="28"/>
        </w:rPr>
        <w:t>ng phí 13 đối tượng, kinh phí</w:t>
      </w:r>
      <w:r w:rsidR="00204318">
        <w:rPr>
          <w:rFonts w:ascii="Times New Roman" w:hAnsi="Times New Roman"/>
          <w:sz w:val="28"/>
          <w:szCs w:val="28"/>
        </w:rPr>
        <w:t xml:space="preserve"> 70,2 triệu đồng, hỗ trợ học phí cho 4 </w:t>
      </w:r>
      <w:r w:rsidR="0076614D">
        <w:rPr>
          <w:rFonts w:ascii="Times New Roman" w:hAnsi="Times New Roman"/>
          <w:sz w:val="28"/>
          <w:szCs w:val="28"/>
        </w:rPr>
        <w:t>sinh viên theo Nghị định số 86/N</w:t>
      </w:r>
      <w:r w:rsidR="00B8599E">
        <w:rPr>
          <w:rFonts w:ascii="Times New Roman" w:hAnsi="Times New Roman"/>
          <w:sz w:val="28"/>
          <w:szCs w:val="28"/>
        </w:rPr>
        <w:t>Đ-CP số tiề</w:t>
      </w:r>
      <w:r>
        <w:rPr>
          <w:rFonts w:ascii="Times New Roman" w:hAnsi="Times New Roman"/>
          <w:sz w:val="28"/>
          <w:szCs w:val="28"/>
        </w:rPr>
        <w:t xml:space="preserve">n 38,05 triệu đồng. </w:t>
      </w:r>
      <w:r w:rsidR="00F644C5">
        <w:rPr>
          <w:rFonts w:ascii="Times New Roman" w:hAnsi="Times New Roman"/>
          <w:sz w:val="28"/>
          <w:szCs w:val="28"/>
        </w:rPr>
        <w:t>Vận động mạnh thường quân, các nhà hảo tâm đóng góp hỗ trợ xe lăn, xe đạp và quà cho người khuyết tật, trẻ mồ côi, bệnh nhân nghèo trên địa bàn huyện được 1,7</w:t>
      </w:r>
      <w:r w:rsidR="00A852A3">
        <w:rPr>
          <w:rFonts w:ascii="Times New Roman" w:hAnsi="Times New Roman"/>
          <w:sz w:val="28"/>
          <w:szCs w:val="28"/>
        </w:rPr>
        <w:t>65 tỷ đồng</w:t>
      </w:r>
      <w:r w:rsidR="00F644C5">
        <w:rPr>
          <w:rFonts w:ascii="Times New Roman" w:hAnsi="Times New Roman"/>
          <w:sz w:val="28"/>
          <w:szCs w:val="28"/>
        </w:rPr>
        <w:t>.</w:t>
      </w:r>
    </w:p>
    <w:p w:rsidR="00422439" w:rsidRPr="00DB5E65" w:rsidRDefault="00CF4F48" w:rsidP="003640F4">
      <w:pPr>
        <w:ind w:firstLine="567"/>
        <w:jc w:val="both"/>
        <w:rPr>
          <w:rFonts w:ascii="Times New Roman" w:hAnsi="Times New Roman"/>
          <w:sz w:val="28"/>
          <w:szCs w:val="28"/>
        </w:rPr>
      </w:pPr>
      <w:r>
        <w:rPr>
          <w:rFonts w:ascii="Times New Roman" w:hAnsi="Times New Roman"/>
          <w:sz w:val="28"/>
          <w:szCs w:val="28"/>
        </w:rPr>
        <w:t>Chi hỗ trợ tiề</w:t>
      </w:r>
      <w:r w:rsidR="00422439">
        <w:rPr>
          <w:rFonts w:ascii="Times New Roman" w:hAnsi="Times New Roman"/>
          <w:sz w:val="28"/>
          <w:szCs w:val="28"/>
        </w:rPr>
        <w:t>n điện quý I và quý II năm 2020 cho 646</w:t>
      </w:r>
      <w:r w:rsidR="00373B5E">
        <w:rPr>
          <w:rFonts w:ascii="Times New Roman" w:hAnsi="Times New Roman"/>
          <w:sz w:val="28"/>
          <w:szCs w:val="28"/>
        </w:rPr>
        <w:t xml:space="preserve"> nghèo, 119 hộ gia đình</w:t>
      </w:r>
      <w:r w:rsidR="00422439">
        <w:rPr>
          <w:rFonts w:ascii="Times New Roman" w:hAnsi="Times New Roman"/>
          <w:sz w:val="28"/>
          <w:szCs w:val="28"/>
        </w:rPr>
        <w:t xml:space="preserve"> chính sách xã hội </w:t>
      </w:r>
      <w:r w:rsidR="00373B5E">
        <w:rPr>
          <w:rFonts w:ascii="Times New Roman" w:hAnsi="Times New Roman"/>
          <w:sz w:val="28"/>
          <w:szCs w:val="28"/>
        </w:rPr>
        <w:t>kinh phí 239,9 triệu đồng.</w:t>
      </w:r>
    </w:p>
    <w:p w:rsidR="00265406" w:rsidRPr="00A37E0F" w:rsidRDefault="00265406" w:rsidP="003640F4">
      <w:pPr>
        <w:ind w:firstLine="567"/>
        <w:jc w:val="both"/>
        <w:rPr>
          <w:rFonts w:ascii="Times New Roman" w:hAnsi="Times New Roman"/>
          <w:b/>
          <w:i/>
          <w:sz w:val="28"/>
          <w:szCs w:val="28"/>
        </w:rPr>
      </w:pPr>
      <w:r w:rsidRPr="00A37E0F">
        <w:rPr>
          <w:rFonts w:ascii="Times New Roman" w:hAnsi="Times New Roman"/>
          <w:b/>
          <w:i/>
          <w:sz w:val="28"/>
          <w:szCs w:val="28"/>
        </w:rPr>
        <w:t>4.3. Thực hiện chính sách ưu đãi người có công</w:t>
      </w:r>
    </w:p>
    <w:p w:rsidR="00767314" w:rsidRDefault="0024237C" w:rsidP="003640F4">
      <w:pPr>
        <w:ind w:firstLine="567"/>
        <w:jc w:val="both"/>
        <w:rPr>
          <w:rFonts w:ascii="Times New Roman" w:hAnsi="Times New Roman"/>
          <w:sz w:val="28"/>
          <w:szCs w:val="28"/>
        </w:rPr>
      </w:pPr>
      <w:r>
        <w:rPr>
          <w:rFonts w:ascii="Times New Roman" w:hAnsi="Times New Roman"/>
          <w:sz w:val="28"/>
          <w:szCs w:val="28"/>
        </w:rPr>
        <w:t>Chi trợ cấp thường xuyên tháng 7 cho 1343 đối tượng người có công cách</w:t>
      </w:r>
      <w:r w:rsidR="006527E9">
        <w:rPr>
          <w:rFonts w:ascii="Times New Roman" w:hAnsi="Times New Roman"/>
          <w:sz w:val="28"/>
          <w:szCs w:val="28"/>
        </w:rPr>
        <w:t xml:space="preserve"> mạng kinh phí 2,33 tỷ đồng, chi</w:t>
      </w:r>
      <w:r>
        <w:rPr>
          <w:rFonts w:ascii="Times New Roman" w:hAnsi="Times New Roman"/>
          <w:sz w:val="28"/>
          <w:szCs w:val="28"/>
        </w:rPr>
        <w:t xml:space="preserve"> mai táng phí 11 đối tượng</w:t>
      </w:r>
      <w:r w:rsidR="00E32DA6">
        <w:rPr>
          <w:rFonts w:ascii="Times New Roman" w:hAnsi="Times New Roman"/>
          <w:sz w:val="28"/>
          <w:szCs w:val="28"/>
        </w:rPr>
        <w:t xml:space="preserve"> theo Quyết định 290/201</w:t>
      </w:r>
      <w:r w:rsidR="00D93A42">
        <w:rPr>
          <w:rFonts w:ascii="Times New Roman" w:hAnsi="Times New Roman"/>
          <w:sz w:val="28"/>
          <w:szCs w:val="28"/>
        </w:rPr>
        <w:t xml:space="preserve">5/QĐ-TTG số tiền </w:t>
      </w:r>
      <w:r w:rsidR="006527E9">
        <w:rPr>
          <w:rFonts w:ascii="Times New Roman" w:hAnsi="Times New Roman"/>
          <w:sz w:val="28"/>
          <w:szCs w:val="28"/>
        </w:rPr>
        <w:t>1</w:t>
      </w:r>
      <w:r w:rsidR="00D93A42">
        <w:rPr>
          <w:rFonts w:ascii="Times New Roman" w:hAnsi="Times New Roman"/>
          <w:sz w:val="28"/>
          <w:szCs w:val="28"/>
        </w:rPr>
        <w:t>63</w:t>
      </w:r>
      <w:r w:rsidR="006527E9">
        <w:rPr>
          <w:rFonts w:ascii="Times New Roman" w:hAnsi="Times New Roman"/>
          <w:sz w:val="28"/>
          <w:szCs w:val="28"/>
        </w:rPr>
        <w:t>,9</w:t>
      </w:r>
      <w:r w:rsidR="00D93A42">
        <w:rPr>
          <w:rFonts w:ascii="Times New Roman" w:hAnsi="Times New Roman"/>
          <w:sz w:val="28"/>
          <w:szCs w:val="28"/>
        </w:rPr>
        <w:t xml:space="preserve"> triệu đồng. Tổ chức đưa 101 đối tương người có công đi nghỉ dưỡng </w:t>
      </w:r>
      <w:r w:rsidR="00740FEC">
        <w:rPr>
          <w:rFonts w:ascii="Times New Roman" w:hAnsi="Times New Roman"/>
          <w:sz w:val="28"/>
          <w:szCs w:val="28"/>
        </w:rPr>
        <w:t>năm 2020; tiếp nhận và xử</w:t>
      </w:r>
      <w:r w:rsidR="0065740B">
        <w:rPr>
          <w:rFonts w:ascii="Times New Roman" w:hAnsi="Times New Roman"/>
          <w:sz w:val="28"/>
          <w:szCs w:val="28"/>
        </w:rPr>
        <w:t xml:space="preserve"> </w:t>
      </w:r>
      <w:r w:rsidR="00740FEC">
        <w:rPr>
          <w:rFonts w:ascii="Times New Roman" w:hAnsi="Times New Roman"/>
          <w:sz w:val="28"/>
          <w:szCs w:val="28"/>
        </w:rPr>
        <w:t xml:space="preserve">10 hồ sơ đề nghị hưởng trợ cấp thờ cúng liệt sĩ </w:t>
      </w:r>
      <w:r w:rsidR="00B12182">
        <w:rPr>
          <w:rFonts w:ascii="Times New Roman" w:hAnsi="Times New Roman"/>
          <w:sz w:val="28"/>
          <w:szCs w:val="28"/>
        </w:rPr>
        <w:t>theo Ng</w:t>
      </w:r>
      <w:r w:rsidR="00740FEC">
        <w:rPr>
          <w:rFonts w:ascii="Times New Roman" w:hAnsi="Times New Roman"/>
          <w:sz w:val="28"/>
          <w:szCs w:val="28"/>
        </w:rPr>
        <w:t>hị định số 31/2013/NĐ-CP.</w:t>
      </w:r>
    </w:p>
    <w:p w:rsidR="00A37E0F" w:rsidRPr="00A37E0F" w:rsidRDefault="00A37E0F" w:rsidP="003640F4">
      <w:pPr>
        <w:ind w:firstLine="567"/>
        <w:jc w:val="both"/>
        <w:rPr>
          <w:rFonts w:ascii="Times New Roman" w:hAnsi="Times New Roman"/>
          <w:b/>
          <w:i/>
          <w:sz w:val="28"/>
          <w:szCs w:val="28"/>
        </w:rPr>
      </w:pPr>
      <w:r w:rsidRPr="00A37E0F">
        <w:rPr>
          <w:rFonts w:ascii="Times New Roman" w:hAnsi="Times New Roman"/>
          <w:b/>
          <w:i/>
          <w:sz w:val="28"/>
          <w:szCs w:val="28"/>
        </w:rPr>
        <w:t>4.4. Công tác dân tộc, tôn giáo, thực hiện bình đẳng giới và bảo vệ, chăm sóc trẻ em</w:t>
      </w:r>
    </w:p>
    <w:p w:rsidR="00066AEA" w:rsidRDefault="00066AEA" w:rsidP="003640F4">
      <w:pPr>
        <w:ind w:firstLine="567"/>
        <w:jc w:val="both"/>
        <w:rPr>
          <w:rFonts w:ascii="Times New Roman" w:hAnsi="Times New Roman"/>
          <w:sz w:val="28"/>
          <w:szCs w:val="28"/>
          <w:lang w:val="es-ES_tradnl"/>
        </w:rPr>
      </w:pPr>
      <w:r>
        <w:rPr>
          <w:rFonts w:ascii="Times New Roman" w:hAnsi="Times New Roman"/>
          <w:sz w:val="28"/>
          <w:szCs w:val="28"/>
        </w:rPr>
        <w:t xml:space="preserve">Tiếp tục rà soát những hộ có nhu cầu </w:t>
      </w:r>
      <w:r w:rsidR="00A802EC">
        <w:rPr>
          <w:rFonts w:ascii="Times New Roman" w:hAnsi="Times New Roman"/>
          <w:sz w:val="28"/>
          <w:szCs w:val="28"/>
        </w:rPr>
        <w:t xml:space="preserve">vay </w:t>
      </w:r>
      <w:r>
        <w:rPr>
          <w:rFonts w:ascii="Times New Roman" w:hAnsi="Times New Roman"/>
          <w:sz w:val="28"/>
          <w:szCs w:val="28"/>
        </w:rPr>
        <w:t xml:space="preserve">vốn theo Quyết định 2085/QĐ-TTg, tính đến thời điểm hiện </w:t>
      </w:r>
      <w:r w:rsidR="0065740B">
        <w:rPr>
          <w:rFonts w:ascii="Times New Roman" w:hAnsi="Times New Roman"/>
          <w:sz w:val="28"/>
          <w:szCs w:val="28"/>
        </w:rPr>
        <w:t>tại có 5 hộ thủ tục</w:t>
      </w:r>
      <w:r w:rsidR="001276AE">
        <w:rPr>
          <w:rFonts w:ascii="Times New Roman" w:hAnsi="Times New Roman"/>
          <w:sz w:val="28"/>
          <w:szCs w:val="28"/>
        </w:rPr>
        <w:t xml:space="preserve"> vay, với số tiền</w:t>
      </w:r>
      <w:r>
        <w:rPr>
          <w:rFonts w:ascii="Times New Roman" w:hAnsi="Times New Roman"/>
          <w:sz w:val="28"/>
          <w:szCs w:val="28"/>
        </w:rPr>
        <w:t xml:space="preserve"> 170 triệu đồng; thực hiện cấp phát ấn phẩm, báo chí cho vùng dân tộc thiểu số được </w:t>
      </w:r>
      <w:r w:rsidR="000029DF">
        <w:rPr>
          <w:rFonts w:ascii="Times New Roman" w:hAnsi="Times New Roman"/>
          <w:sz w:val="28"/>
          <w:szCs w:val="28"/>
        </w:rPr>
        <w:t>3690</w:t>
      </w:r>
      <w:r>
        <w:rPr>
          <w:rFonts w:ascii="Times New Roman" w:hAnsi="Times New Roman"/>
          <w:sz w:val="28"/>
          <w:szCs w:val="28"/>
        </w:rPr>
        <w:t xml:space="preserve"> cuốn, tờ theo Quyết định 45/QĐ-TTg (nâng tổng số từ đầu năm đến nay đã cấp phát </w:t>
      </w:r>
      <w:r w:rsidR="00967FF9">
        <w:rPr>
          <w:rFonts w:ascii="Times New Roman" w:hAnsi="Times New Roman"/>
          <w:sz w:val="28"/>
          <w:szCs w:val="28"/>
        </w:rPr>
        <w:t>28.290</w:t>
      </w:r>
      <w:r>
        <w:rPr>
          <w:rFonts w:ascii="Times New Roman" w:hAnsi="Times New Roman"/>
          <w:sz w:val="28"/>
          <w:szCs w:val="28"/>
        </w:rPr>
        <w:t xml:space="preserve"> cuốn, tờ); </w:t>
      </w:r>
      <w:r w:rsidR="00967FF9">
        <w:rPr>
          <w:rFonts w:ascii="Times New Roman" w:hAnsi="Times New Roman"/>
          <w:sz w:val="28"/>
          <w:szCs w:val="28"/>
        </w:rPr>
        <w:t xml:space="preserve">tổ </w:t>
      </w:r>
      <w:r w:rsidR="00967FF9">
        <w:rPr>
          <w:rFonts w:ascii="Times New Roman" w:hAnsi="Times New Roman"/>
          <w:sz w:val="28"/>
          <w:szCs w:val="28"/>
        </w:rPr>
        <w:lastRenderedPageBreak/>
        <w:t>chức đưa 43 đại biểu n</w:t>
      </w:r>
      <w:r w:rsidR="001B5CCC">
        <w:rPr>
          <w:rFonts w:ascii="Times New Roman" w:hAnsi="Times New Roman"/>
          <w:sz w:val="28"/>
          <w:szCs w:val="28"/>
        </w:rPr>
        <w:t>gười có uy tính dự Hội nghị tuyê</w:t>
      </w:r>
      <w:r w:rsidR="00967FF9">
        <w:rPr>
          <w:rFonts w:ascii="Times New Roman" w:hAnsi="Times New Roman"/>
          <w:sz w:val="28"/>
          <w:szCs w:val="28"/>
        </w:rPr>
        <w:t xml:space="preserve">n truyền chính sách pháp </w:t>
      </w:r>
      <w:r w:rsidR="00A82BC4">
        <w:rPr>
          <w:rFonts w:ascii="Times New Roman" w:hAnsi="Times New Roman"/>
          <w:sz w:val="28"/>
          <w:szCs w:val="28"/>
        </w:rPr>
        <w:t>luật về công</w:t>
      </w:r>
      <w:r w:rsidR="007E54A0">
        <w:rPr>
          <w:rFonts w:ascii="Times New Roman" w:hAnsi="Times New Roman"/>
          <w:sz w:val="28"/>
          <w:szCs w:val="28"/>
        </w:rPr>
        <w:t xml:space="preserve"> tác dân tộc tại huyện Tiểu Cần</w:t>
      </w:r>
      <w:r>
        <w:rPr>
          <w:rFonts w:ascii="Times New Roman" w:hAnsi="Times New Roman"/>
          <w:sz w:val="28"/>
          <w:szCs w:val="28"/>
          <w:lang w:val="es-ES_tradnl"/>
        </w:rPr>
        <w:t>; tiếp tục theo dõi tình hình hoạt động của các tổ chức tôn giáo trên địa bàn, đảm bảo cho các tôn giáo hoạt động đúng theo pháp luật.</w:t>
      </w:r>
    </w:p>
    <w:p w:rsidR="000F45BA" w:rsidRPr="007E54A0" w:rsidRDefault="000F45BA" w:rsidP="003640F4">
      <w:pPr>
        <w:ind w:firstLine="567"/>
        <w:jc w:val="both"/>
        <w:rPr>
          <w:rFonts w:ascii="Times New Roman" w:hAnsi="Times New Roman"/>
          <w:sz w:val="28"/>
          <w:szCs w:val="28"/>
        </w:rPr>
      </w:pPr>
      <w:r>
        <w:rPr>
          <w:rFonts w:ascii="Times New Roman" w:hAnsi="Times New Roman"/>
          <w:sz w:val="28"/>
          <w:szCs w:val="28"/>
          <w:lang w:val="es-ES_tradnl"/>
        </w:rPr>
        <w:t>Tiếp tục triển khai tháng hành động vì trẻ em, tuyên truyền luật phòng chống bạo lực gia đình</w:t>
      </w:r>
      <w:r w:rsidR="004254C7">
        <w:rPr>
          <w:rFonts w:ascii="Times New Roman" w:hAnsi="Times New Roman"/>
          <w:sz w:val="28"/>
          <w:szCs w:val="28"/>
          <w:lang w:val="es-ES_tradnl"/>
        </w:rPr>
        <w:t>, xâm hại tình dục trẻ e</w:t>
      </w:r>
      <w:r w:rsidR="007E341E">
        <w:rPr>
          <w:rFonts w:ascii="Times New Roman" w:hAnsi="Times New Roman"/>
          <w:sz w:val="28"/>
          <w:szCs w:val="28"/>
          <w:lang w:val="es-ES_tradnl"/>
        </w:rPr>
        <w:t>m và bình đẳng giới. Vận động hỗ</w:t>
      </w:r>
      <w:r w:rsidR="004254C7">
        <w:rPr>
          <w:rFonts w:ascii="Times New Roman" w:hAnsi="Times New Roman"/>
          <w:sz w:val="28"/>
          <w:szCs w:val="28"/>
          <w:lang w:val="es-ES_tradnl"/>
        </w:rPr>
        <w:t xml:space="preserve"> trợ 120 phần quà cho 120 trẻ em nghèo xã Hòa Ân</w:t>
      </w:r>
      <w:r w:rsidR="007E341E">
        <w:rPr>
          <w:rFonts w:ascii="Times New Roman" w:hAnsi="Times New Roman"/>
          <w:sz w:val="28"/>
          <w:szCs w:val="28"/>
          <w:lang w:val="es-ES_tradnl"/>
        </w:rPr>
        <w:t xml:space="preserve"> gồm cặp, tập vở cho năm học mới.</w:t>
      </w:r>
    </w:p>
    <w:p w:rsidR="00700707" w:rsidRPr="001A29A2" w:rsidRDefault="00700707" w:rsidP="003640F4">
      <w:pPr>
        <w:ind w:firstLine="567"/>
        <w:jc w:val="both"/>
        <w:rPr>
          <w:rFonts w:ascii="Times New Roman" w:hAnsi="Times New Roman"/>
          <w:b/>
          <w:i/>
          <w:sz w:val="28"/>
          <w:szCs w:val="28"/>
        </w:rPr>
      </w:pPr>
      <w:r w:rsidRPr="001A29A2">
        <w:rPr>
          <w:rFonts w:ascii="Times New Roman" w:hAnsi="Times New Roman"/>
          <w:b/>
          <w:i/>
          <w:sz w:val="28"/>
          <w:szCs w:val="28"/>
        </w:rPr>
        <w:t>4.5. Chăm sóc sức khoẻ nhân dân</w:t>
      </w:r>
    </w:p>
    <w:p w:rsidR="00700707" w:rsidRPr="001B5CCC" w:rsidRDefault="00700707" w:rsidP="003640F4">
      <w:pPr>
        <w:ind w:firstLine="567"/>
        <w:jc w:val="both"/>
        <w:rPr>
          <w:rFonts w:ascii="Times New Roman" w:hAnsi="Times New Roman"/>
          <w:spacing w:val="4"/>
          <w:sz w:val="28"/>
          <w:szCs w:val="28"/>
          <w:vertAlign w:val="superscript"/>
        </w:rPr>
      </w:pPr>
      <w:r w:rsidRPr="001B5CCC">
        <w:rPr>
          <w:rFonts w:ascii="Times New Roman" w:hAnsi="Times New Roman"/>
          <w:spacing w:val="4"/>
          <w:sz w:val="28"/>
          <w:szCs w:val="28"/>
        </w:rPr>
        <w:t>Trong tháng huyện tiếp tục tập trung thực hiện công tác ph</w:t>
      </w:r>
      <w:r w:rsidR="001B5CCC" w:rsidRPr="001B5CCC">
        <w:rPr>
          <w:rFonts w:ascii="Times New Roman" w:hAnsi="Times New Roman"/>
          <w:spacing w:val="4"/>
          <w:sz w:val="28"/>
          <w:szCs w:val="28"/>
        </w:rPr>
        <w:t>òng chống dịch Coid -</w:t>
      </w:r>
      <w:r w:rsidRPr="001B5CCC">
        <w:rPr>
          <w:rFonts w:ascii="Times New Roman" w:hAnsi="Times New Roman"/>
          <w:spacing w:val="4"/>
          <w:sz w:val="28"/>
          <w:szCs w:val="28"/>
        </w:rPr>
        <w:t xml:space="preserve"> 19 theo sự chỉ đạo của UBND tỉnh; Chỉ đạo các cơ sở y tế thực hiện tốt công tác khám chữa bệnh cho nhân dân, công tác phòng chống dịch bệnh trong thời điểm giao mùa và công tác đảm bảo an toàn thực phẩm</w:t>
      </w:r>
      <w:r w:rsidRPr="001B5CCC">
        <w:rPr>
          <w:rFonts w:ascii="Times New Roman" w:hAnsi="Times New Roman"/>
          <w:color w:val="FF0000"/>
          <w:spacing w:val="4"/>
          <w:sz w:val="28"/>
          <w:szCs w:val="28"/>
        </w:rPr>
        <w:t xml:space="preserve">. </w:t>
      </w:r>
      <w:r w:rsidRPr="001B5CCC">
        <w:rPr>
          <w:rFonts w:ascii="Times New Roman" w:hAnsi="Times New Roman"/>
          <w:spacing w:val="4"/>
          <w:sz w:val="28"/>
          <w:szCs w:val="28"/>
        </w:rPr>
        <w:t xml:space="preserve">Trong tháng khám chữa bệnh cho </w:t>
      </w:r>
      <w:r w:rsidR="00D534CF" w:rsidRPr="001B5CCC">
        <w:rPr>
          <w:rFonts w:ascii="Times New Roman" w:hAnsi="Times New Roman"/>
          <w:spacing w:val="4"/>
          <w:sz w:val="28"/>
          <w:szCs w:val="28"/>
        </w:rPr>
        <w:t>8276</w:t>
      </w:r>
      <w:r w:rsidR="008715E8" w:rsidRPr="001B5CCC">
        <w:rPr>
          <w:rFonts w:ascii="Times New Roman" w:hAnsi="Times New Roman"/>
          <w:spacing w:val="4"/>
          <w:sz w:val="28"/>
          <w:szCs w:val="28"/>
        </w:rPr>
        <w:t xml:space="preserve"> lượt bệnh nhân, nâng tổng số 7</w:t>
      </w:r>
      <w:r w:rsidRPr="001B5CCC">
        <w:rPr>
          <w:rFonts w:ascii="Times New Roman" w:hAnsi="Times New Roman"/>
          <w:spacing w:val="4"/>
          <w:sz w:val="28"/>
          <w:szCs w:val="28"/>
        </w:rPr>
        <w:t xml:space="preserve"> tháng đầu năm đã khám chữa bệnh cho </w:t>
      </w:r>
      <w:r w:rsidR="00D534CF" w:rsidRPr="001B5CCC">
        <w:rPr>
          <w:rFonts w:ascii="Times New Roman" w:hAnsi="Times New Roman"/>
          <w:spacing w:val="4"/>
          <w:sz w:val="28"/>
          <w:szCs w:val="28"/>
        </w:rPr>
        <w:t>63.574</w:t>
      </w:r>
      <w:r w:rsidRPr="001B5CCC">
        <w:rPr>
          <w:rFonts w:ascii="Times New Roman" w:hAnsi="Times New Roman"/>
          <w:spacing w:val="4"/>
          <w:sz w:val="28"/>
          <w:szCs w:val="28"/>
        </w:rPr>
        <w:t xml:space="preserve"> lượt người bệnh. Các bệnh tay chân miệng, sốt xuất huyết, sốt phát ban sởi điều giảm so cùng kỳ </w:t>
      </w:r>
      <w:r w:rsidRPr="001B5CCC">
        <w:rPr>
          <w:rFonts w:ascii="Times New Roman" w:hAnsi="Times New Roman"/>
          <w:spacing w:val="4"/>
          <w:sz w:val="28"/>
          <w:szCs w:val="28"/>
          <w:vertAlign w:val="superscript"/>
        </w:rPr>
        <w:t>(</w:t>
      </w:r>
      <w:r w:rsidRPr="001B5CCC">
        <w:rPr>
          <w:rStyle w:val="FootnoteReference"/>
          <w:rFonts w:ascii="Times New Roman" w:hAnsi="Times New Roman"/>
          <w:spacing w:val="4"/>
          <w:sz w:val="28"/>
          <w:szCs w:val="28"/>
        </w:rPr>
        <w:footnoteReference w:id="7"/>
      </w:r>
      <w:r w:rsidRPr="001B5CCC">
        <w:rPr>
          <w:rFonts w:ascii="Times New Roman" w:hAnsi="Times New Roman"/>
          <w:spacing w:val="4"/>
          <w:sz w:val="28"/>
          <w:szCs w:val="28"/>
          <w:vertAlign w:val="superscript"/>
        </w:rPr>
        <w:t>)</w:t>
      </w:r>
      <w:r w:rsidR="001B5CCC">
        <w:rPr>
          <w:rFonts w:ascii="Times New Roman" w:hAnsi="Times New Roman"/>
          <w:spacing w:val="4"/>
          <w:sz w:val="28"/>
          <w:szCs w:val="28"/>
        </w:rPr>
        <w:t>.</w:t>
      </w:r>
    </w:p>
    <w:p w:rsidR="008715E8" w:rsidRPr="008715E8" w:rsidRDefault="008715E8" w:rsidP="003640F4">
      <w:pPr>
        <w:ind w:firstLine="567"/>
        <w:jc w:val="both"/>
        <w:rPr>
          <w:rFonts w:ascii="Times New Roman" w:hAnsi="Times New Roman"/>
          <w:b/>
          <w:i/>
          <w:sz w:val="28"/>
          <w:szCs w:val="28"/>
        </w:rPr>
      </w:pPr>
      <w:r>
        <w:rPr>
          <w:rFonts w:ascii="Times New Roman" w:hAnsi="Times New Roman"/>
          <w:b/>
          <w:i/>
          <w:sz w:val="28"/>
          <w:szCs w:val="28"/>
        </w:rPr>
        <w:t>4.6. V</w:t>
      </w:r>
      <w:r w:rsidRPr="00716E4F">
        <w:rPr>
          <w:rFonts w:ascii="Times New Roman" w:hAnsi="Times New Roman"/>
          <w:b/>
          <w:i/>
          <w:sz w:val="28"/>
          <w:szCs w:val="28"/>
        </w:rPr>
        <w:t>ăn hoá</w:t>
      </w:r>
      <w:r>
        <w:rPr>
          <w:rFonts w:ascii="Times New Roman" w:hAnsi="Times New Roman"/>
          <w:b/>
          <w:i/>
          <w:sz w:val="28"/>
          <w:szCs w:val="28"/>
        </w:rPr>
        <w:t>,</w:t>
      </w:r>
      <w:r w:rsidRPr="00716E4F">
        <w:rPr>
          <w:rFonts w:ascii="Times New Roman" w:hAnsi="Times New Roman"/>
          <w:b/>
          <w:i/>
          <w:sz w:val="28"/>
          <w:szCs w:val="28"/>
        </w:rPr>
        <w:t xml:space="preserve"> thể thao</w:t>
      </w:r>
      <w:r>
        <w:rPr>
          <w:rFonts w:ascii="Times New Roman" w:hAnsi="Times New Roman"/>
          <w:b/>
          <w:i/>
          <w:sz w:val="28"/>
          <w:szCs w:val="28"/>
        </w:rPr>
        <w:t xml:space="preserve"> và du lịch</w:t>
      </w:r>
    </w:p>
    <w:p w:rsidR="00D13753" w:rsidRDefault="00625C60" w:rsidP="003640F4">
      <w:pPr>
        <w:ind w:firstLine="567"/>
        <w:jc w:val="both"/>
        <w:rPr>
          <w:rFonts w:ascii="Times New Roman" w:hAnsi="Times New Roman"/>
          <w:sz w:val="28"/>
          <w:szCs w:val="28"/>
        </w:rPr>
      </w:pPr>
      <w:r w:rsidRPr="00131AD7">
        <w:rPr>
          <w:rFonts w:ascii="Times New Roman" w:hAnsi="Times New Roman"/>
          <w:sz w:val="28"/>
          <w:szCs w:val="28"/>
        </w:rPr>
        <w:t xml:space="preserve">- </w:t>
      </w:r>
      <w:r w:rsidR="00962BB9">
        <w:rPr>
          <w:rFonts w:ascii="Times New Roman" w:hAnsi="Times New Roman"/>
          <w:sz w:val="28"/>
          <w:szCs w:val="28"/>
        </w:rPr>
        <w:t xml:space="preserve">Triển khai tuyên truyền </w:t>
      </w:r>
      <w:r w:rsidR="00634845">
        <w:rPr>
          <w:rFonts w:ascii="Times New Roman" w:hAnsi="Times New Roman"/>
          <w:sz w:val="28"/>
          <w:szCs w:val="28"/>
        </w:rPr>
        <w:t>kết quả Đại hội đại biểu Đ</w:t>
      </w:r>
      <w:r w:rsidR="009D7BF6">
        <w:rPr>
          <w:rFonts w:ascii="Times New Roman" w:hAnsi="Times New Roman"/>
          <w:sz w:val="28"/>
          <w:szCs w:val="28"/>
        </w:rPr>
        <w:t>ảng bộ huyện Cầu Kè lần thứ XII,</w:t>
      </w:r>
      <w:r w:rsidR="00634845">
        <w:rPr>
          <w:rFonts w:ascii="Times New Roman" w:hAnsi="Times New Roman"/>
          <w:sz w:val="28"/>
          <w:szCs w:val="28"/>
        </w:rPr>
        <w:t xml:space="preserve"> </w:t>
      </w:r>
      <w:r w:rsidR="009D7BF6">
        <w:rPr>
          <w:rFonts w:ascii="Times New Roman" w:hAnsi="Times New Roman"/>
          <w:sz w:val="28"/>
          <w:szCs w:val="28"/>
        </w:rPr>
        <w:t xml:space="preserve">tuyên truyền </w:t>
      </w:r>
      <w:r w:rsidR="00962BB9">
        <w:rPr>
          <w:rFonts w:ascii="Times New Roman" w:hAnsi="Times New Roman"/>
          <w:sz w:val="28"/>
          <w:szCs w:val="28"/>
        </w:rPr>
        <w:t xml:space="preserve">ngày gia đình Việt </w:t>
      </w:r>
      <w:r w:rsidR="00BC127F">
        <w:rPr>
          <w:rFonts w:ascii="Times New Roman" w:hAnsi="Times New Roman"/>
          <w:sz w:val="28"/>
          <w:szCs w:val="28"/>
        </w:rPr>
        <w:t>Nam (28/6), ngày dân số thế giới (11/7), ngày thương binh liệt sĩ (27/7), ngày thành lập công đoàn (28/7),…</w:t>
      </w:r>
      <w:r w:rsidR="00BE537A">
        <w:rPr>
          <w:rFonts w:ascii="Times New Roman" w:hAnsi="Times New Roman"/>
          <w:sz w:val="28"/>
          <w:szCs w:val="28"/>
        </w:rPr>
        <w:t xml:space="preserve">tổ chức tốt các hoạt động thể dục thể thao trên địa bàn huyện, tham dự và đạt nhiều kết quả các giải thể thao do tỉnh tổ chức như giải bóng chuyền hơi nữ, </w:t>
      </w:r>
      <w:r w:rsidR="00BD7493">
        <w:rPr>
          <w:rFonts w:ascii="Times New Roman" w:hAnsi="Times New Roman"/>
          <w:sz w:val="28"/>
          <w:szCs w:val="28"/>
        </w:rPr>
        <w:t>kỳ thi nâng đai môn karate,</w:t>
      </w:r>
      <w:r w:rsidR="003E0A9E">
        <w:rPr>
          <w:rFonts w:ascii="Times New Roman" w:hAnsi="Times New Roman"/>
          <w:sz w:val="28"/>
          <w:szCs w:val="28"/>
        </w:rPr>
        <w:t xml:space="preserve"> taekwondo,…</w:t>
      </w:r>
    </w:p>
    <w:p w:rsidR="003E0A9E" w:rsidRDefault="00272EDF" w:rsidP="003640F4">
      <w:pPr>
        <w:ind w:firstLine="567"/>
        <w:jc w:val="both"/>
        <w:rPr>
          <w:rFonts w:ascii="Times New Roman" w:hAnsi="Times New Roman"/>
          <w:sz w:val="28"/>
          <w:szCs w:val="28"/>
        </w:rPr>
      </w:pPr>
      <w:r>
        <w:rPr>
          <w:rFonts w:ascii="Times New Roman" w:hAnsi="Times New Roman"/>
          <w:sz w:val="28"/>
          <w:szCs w:val="28"/>
        </w:rPr>
        <w:t xml:space="preserve">- </w:t>
      </w:r>
      <w:r w:rsidR="003E0A9E">
        <w:rPr>
          <w:rFonts w:ascii="Times New Roman" w:hAnsi="Times New Roman"/>
          <w:sz w:val="28"/>
          <w:szCs w:val="28"/>
        </w:rPr>
        <w:t xml:space="preserve">Phối kết hợp Sở Văn hóa, </w:t>
      </w:r>
      <w:r w:rsidR="001B5CCC">
        <w:rPr>
          <w:rFonts w:ascii="Times New Roman" w:hAnsi="Times New Roman"/>
          <w:sz w:val="28"/>
          <w:szCs w:val="28"/>
        </w:rPr>
        <w:t>Thể thao và D</w:t>
      </w:r>
      <w:r w:rsidR="003E0A9E">
        <w:rPr>
          <w:rFonts w:ascii="Times New Roman" w:hAnsi="Times New Roman"/>
          <w:sz w:val="28"/>
          <w:szCs w:val="28"/>
        </w:rPr>
        <w:t xml:space="preserve">u lịch </w:t>
      </w:r>
      <w:r w:rsidR="00283F73">
        <w:rPr>
          <w:rFonts w:ascii="Times New Roman" w:hAnsi="Times New Roman"/>
          <w:sz w:val="28"/>
          <w:szCs w:val="28"/>
        </w:rPr>
        <w:t xml:space="preserve">thành lập </w:t>
      </w:r>
      <w:r w:rsidR="001B2B20">
        <w:rPr>
          <w:rFonts w:ascii="Times New Roman" w:hAnsi="Times New Roman"/>
          <w:sz w:val="28"/>
          <w:szCs w:val="28"/>
        </w:rPr>
        <w:t>4 mô hình “</w:t>
      </w:r>
      <w:r w:rsidR="001B2B20" w:rsidRPr="00442707">
        <w:rPr>
          <w:rFonts w:ascii="Times New Roman" w:hAnsi="Times New Roman"/>
          <w:i/>
          <w:sz w:val="28"/>
          <w:szCs w:val="28"/>
        </w:rPr>
        <w:t>phòng chống bạo lực gia đình</w:t>
      </w:r>
      <w:r w:rsidR="001B2B20">
        <w:rPr>
          <w:rFonts w:ascii="Times New Roman" w:hAnsi="Times New Roman"/>
          <w:sz w:val="28"/>
          <w:szCs w:val="28"/>
        </w:rPr>
        <w:t>” ở xã Thạnh Phú</w:t>
      </w:r>
      <w:r w:rsidR="00442707">
        <w:rPr>
          <w:rFonts w:ascii="Times New Roman" w:hAnsi="Times New Roman"/>
          <w:sz w:val="28"/>
          <w:szCs w:val="28"/>
        </w:rPr>
        <w:t>;</w:t>
      </w:r>
      <w:r w:rsidR="00283F73">
        <w:rPr>
          <w:rFonts w:ascii="Times New Roman" w:hAnsi="Times New Roman"/>
          <w:sz w:val="28"/>
          <w:szCs w:val="28"/>
        </w:rPr>
        <w:t xml:space="preserve"> hỗ trợ 5 hộ gia đình lập thủ tục hưởng chính sách hỗ trợ phát triển du lịch theo Nghị quyết số 70/NQ-HĐND. Nâng tổng số từ đầu năm đến nay có 13 hộ đã lập thủ tục hỗ trợ theo Nghị quyết số 70/NQ-HĐND.</w:t>
      </w:r>
    </w:p>
    <w:p w:rsidR="009C2CED" w:rsidRDefault="001E66BC" w:rsidP="003640F4">
      <w:pPr>
        <w:ind w:firstLine="567"/>
        <w:jc w:val="both"/>
        <w:rPr>
          <w:rFonts w:ascii="Times New Roman" w:hAnsi="Times New Roman"/>
          <w:sz w:val="28"/>
          <w:szCs w:val="28"/>
        </w:rPr>
      </w:pPr>
      <w:r>
        <w:rPr>
          <w:rFonts w:ascii="Times New Roman" w:hAnsi="Times New Roman"/>
          <w:sz w:val="28"/>
          <w:szCs w:val="28"/>
        </w:rPr>
        <w:t>-</w:t>
      </w:r>
      <w:r w:rsidR="00A04995">
        <w:rPr>
          <w:rFonts w:ascii="Times New Roman" w:hAnsi="Times New Roman"/>
          <w:sz w:val="28"/>
          <w:szCs w:val="28"/>
        </w:rPr>
        <w:t xml:space="preserve"> </w:t>
      </w:r>
      <w:r w:rsidR="00DF76E9">
        <w:rPr>
          <w:rFonts w:ascii="Times New Roman" w:hAnsi="Times New Roman"/>
          <w:sz w:val="28"/>
          <w:szCs w:val="28"/>
        </w:rPr>
        <w:t>H</w:t>
      </w:r>
      <w:r w:rsidR="00A04995">
        <w:rPr>
          <w:rFonts w:ascii="Times New Roman" w:hAnsi="Times New Roman"/>
          <w:sz w:val="28"/>
          <w:szCs w:val="28"/>
        </w:rPr>
        <w:t>oạt động du lịch đã</w:t>
      </w:r>
      <w:r w:rsidR="001E439C">
        <w:rPr>
          <w:rFonts w:ascii="Times New Roman" w:hAnsi="Times New Roman"/>
          <w:sz w:val="28"/>
          <w:szCs w:val="28"/>
        </w:rPr>
        <w:t xml:space="preserve"> </w:t>
      </w:r>
      <w:r w:rsidR="00DF76E9">
        <w:rPr>
          <w:rFonts w:ascii="Times New Roman" w:hAnsi="Times New Roman"/>
          <w:sz w:val="28"/>
          <w:szCs w:val="28"/>
        </w:rPr>
        <w:t>sôi động trở lại,</w:t>
      </w:r>
      <w:r w:rsidR="00AE1D75">
        <w:rPr>
          <w:rFonts w:ascii="Times New Roman" w:hAnsi="Times New Roman"/>
          <w:sz w:val="28"/>
          <w:szCs w:val="28"/>
        </w:rPr>
        <w:t xml:space="preserve"> do tình hình dịch Covid -19 từng bước được kiểm soát, bên cạnh đó </w:t>
      </w:r>
      <w:r w:rsidR="00F056B7">
        <w:rPr>
          <w:rFonts w:ascii="Times New Roman" w:hAnsi="Times New Roman"/>
          <w:sz w:val="28"/>
          <w:szCs w:val="28"/>
        </w:rPr>
        <w:t xml:space="preserve">tháng 5,6 là </w:t>
      </w:r>
      <w:r w:rsidR="001B5CCC">
        <w:rPr>
          <w:rFonts w:ascii="Times New Roman" w:hAnsi="Times New Roman"/>
          <w:sz w:val="28"/>
          <w:szCs w:val="28"/>
        </w:rPr>
        <w:t>thời điểm vào mùa trái cây và lễ</w:t>
      </w:r>
      <w:r w:rsidR="00F056B7">
        <w:rPr>
          <w:rFonts w:ascii="Times New Roman" w:hAnsi="Times New Roman"/>
          <w:sz w:val="28"/>
          <w:szCs w:val="28"/>
        </w:rPr>
        <w:t xml:space="preserve"> hội của huyện,</w:t>
      </w:r>
      <w:r w:rsidR="00DF76E9">
        <w:rPr>
          <w:rFonts w:ascii="Times New Roman" w:hAnsi="Times New Roman"/>
          <w:sz w:val="28"/>
          <w:szCs w:val="28"/>
        </w:rPr>
        <w:t xml:space="preserve"> lượng khách du lịch đế</w:t>
      </w:r>
      <w:r w:rsidR="00F056B7">
        <w:rPr>
          <w:rFonts w:ascii="Times New Roman" w:hAnsi="Times New Roman"/>
          <w:sz w:val="28"/>
          <w:szCs w:val="28"/>
        </w:rPr>
        <w:t>n huyện không ngừng tăng lên</w:t>
      </w:r>
      <w:r w:rsidR="006A5DE0">
        <w:rPr>
          <w:rFonts w:ascii="Times New Roman" w:hAnsi="Times New Roman"/>
          <w:sz w:val="28"/>
          <w:szCs w:val="28"/>
        </w:rPr>
        <w:t>.</w:t>
      </w:r>
      <w:r>
        <w:rPr>
          <w:rFonts w:ascii="Times New Roman" w:hAnsi="Times New Roman"/>
          <w:sz w:val="28"/>
          <w:szCs w:val="28"/>
        </w:rPr>
        <w:t xml:space="preserve"> T</w:t>
      </w:r>
      <w:r w:rsidR="009C2CED" w:rsidRPr="00131AD7">
        <w:rPr>
          <w:rFonts w:ascii="Times New Roman" w:hAnsi="Times New Roman"/>
          <w:sz w:val="28"/>
          <w:szCs w:val="28"/>
        </w:rPr>
        <w:t xml:space="preserve">rong tháng có hơn </w:t>
      </w:r>
      <w:r w:rsidR="006A5DE0">
        <w:rPr>
          <w:rFonts w:ascii="Times New Roman" w:hAnsi="Times New Roman"/>
          <w:sz w:val="28"/>
          <w:szCs w:val="28"/>
        </w:rPr>
        <w:t xml:space="preserve">340 </w:t>
      </w:r>
      <w:r w:rsidR="009C2CED" w:rsidRPr="00131AD7">
        <w:rPr>
          <w:rFonts w:ascii="Times New Roman" w:hAnsi="Times New Roman"/>
          <w:sz w:val="28"/>
          <w:szCs w:val="28"/>
        </w:rPr>
        <w:t>lượt khách đến tham quan (</w:t>
      </w:r>
      <w:r w:rsidR="00272EDF">
        <w:rPr>
          <w:rFonts w:ascii="Times New Roman" w:hAnsi="Times New Roman"/>
          <w:sz w:val="28"/>
          <w:szCs w:val="28"/>
        </w:rPr>
        <w:t>nâng tổng số từ đầu năm đến nay có khoảng 3500 lượt khách đến tham quan</w:t>
      </w:r>
      <w:r w:rsidR="009C2CED" w:rsidRPr="00131AD7">
        <w:rPr>
          <w:rFonts w:ascii="Times New Roman" w:hAnsi="Times New Roman"/>
          <w:sz w:val="28"/>
          <w:szCs w:val="28"/>
        </w:rPr>
        <w:t xml:space="preserve">). </w:t>
      </w:r>
    </w:p>
    <w:p w:rsidR="007A08BE" w:rsidRPr="009D1C9A" w:rsidRDefault="007A08BE" w:rsidP="003640F4">
      <w:pPr>
        <w:ind w:firstLine="567"/>
        <w:jc w:val="both"/>
        <w:rPr>
          <w:rFonts w:ascii="Times New Roman" w:hAnsi="Times New Roman"/>
          <w:b/>
          <w:sz w:val="28"/>
          <w:szCs w:val="28"/>
        </w:rPr>
      </w:pPr>
      <w:r w:rsidRPr="009D1C9A">
        <w:rPr>
          <w:rFonts w:ascii="Times New Roman" w:hAnsi="Times New Roman"/>
          <w:b/>
          <w:sz w:val="28"/>
          <w:szCs w:val="28"/>
        </w:rPr>
        <w:t>5. Tài nguyên và Môi trường</w:t>
      </w:r>
    </w:p>
    <w:p w:rsidR="007A08BE" w:rsidRDefault="007A08BE" w:rsidP="003640F4">
      <w:pPr>
        <w:ind w:firstLine="567"/>
        <w:jc w:val="both"/>
        <w:rPr>
          <w:rFonts w:ascii="Times New Roman" w:hAnsi="Times New Roman"/>
          <w:sz w:val="28"/>
          <w:szCs w:val="28"/>
        </w:rPr>
      </w:pPr>
      <w:r w:rsidRPr="009D1C9A">
        <w:rPr>
          <w:rFonts w:ascii="Times New Roman" w:hAnsi="Times New Roman"/>
          <w:sz w:val="28"/>
          <w:szCs w:val="28"/>
        </w:rPr>
        <w:t xml:space="preserve">- Trong tháng thực hiện việc cấp giấy chứng nhận QSDĐ (lần đầu) </w:t>
      </w:r>
      <w:r w:rsidR="00B579D9">
        <w:rPr>
          <w:rFonts w:ascii="Times New Roman" w:hAnsi="Times New Roman"/>
          <w:sz w:val="28"/>
          <w:szCs w:val="28"/>
        </w:rPr>
        <w:t>48</w:t>
      </w:r>
      <w:r w:rsidRPr="009D1C9A">
        <w:rPr>
          <w:rFonts w:ascii="Times New Roman" w:hAnsi="Times New Roman"/>
          <w:sz w:val="28"/>
          <w:szCs w:val="28"/>
        </w:rPr>
        <w:t xml:space="preserve"> giấy (diện tích </w:t>
      </w:r>
      <w:r w:rsidR="00B579D9">
        <w:rPr>
          <w:rFonts w:ascii="Times New Roman" w:hAnsi="Times New Roman"/>
          <w:sz w:val="28"/>
          <w:szCs w:val="28"/>
        </w:rPr>
        <w:t>11,19</w:t>
      </w:r>
      <w:r w:rsidRPr="009D1C9A">
        <w:rPr>
          <w:rFonts w:ascii="Times New Roman" w:hAnsi="Times New Roman"/>
          <w:sz w:val="28"/>
          <w:szCs w:val="28"/>
        </w:rPr>
        <w:t xml:space="preserve"> ha). Nâng tổng số đến nay là </w:t>
      </w:r>
      <w:r>
        <w:rPr>
          <w:rFonts w:ascii="Times New Roman" w:hAnsi="Times New Roman"/>
          <w:sz w:val="28"/>
          <w:szCs w:val="28"/>
        </w:rPr>
        <w:t>67.8</w:t>
      </w:r>
      <w:r w:rsidR="00B579D9">
        <w:rPr>
          <w:rFonts w:ascii="Times New Roman" w:hAnsi="Times New Roman"/>
          <w:sz w:val="28"/>
          <w:szCs w:val="28"/>
        </w:rPr>
        <w:t>51</w:t>
      </w:r>
      <w:r w:rsidR="00745B44">
        <w:rPr>
          <w:rFonts w:ascii="Times New Roman" w:hAnsi="Times New Roman"/>
          <w:sz w:val="28"/>
          <w:szCs w:val="28"/>
        </w:rPr>
        <w:t xml:space="preserve"> giấy (diện tích 20.807,59</w:t>
      </w:r>
      <w:r>
        <w:rPr>
          <w:rFonts w:ascii="Times New Roman" w:hAnsi="Times New Roman"/>
          <w:sz w:val="28"/>
          <w:szCs w:val="28"/>
        </w:rPr>
        <w:t xml:space="preserve"> ha) đạt 99,3</w:t>
      </w:r>
      <w:r w:rsidR="00745B44">
        <w:rPr>
          <w:rFonts w:ascii="Times New Roman" w:hAnsi="Times New Roman"/>
          <w:sz w:val="28"/>
          <w:szCs w:val="28"/>
        </w:rPr>
        <w:t>5</w:t>
      </w:r>
      <w:r w:rsidRPr="009D1C9A">
        <w:rPr>
          <w:rFonts w:ascii="Times New Roman" w:hAnsi="Times New Roman"/>
          <w:sz w:val="28"/>
          <w:szCs w:val="28"/>
        </w:rPr>
        <w:t>%</w:t>
      </w:r>
      <w:r>
        <w:rPr>
          <w:rFonts w:ascii="Times New Roman" w:hAnsi="Times New Roman"/>
          <w:sz w:val="28"/>
          <w:szCs w:val="28"/>
        </w:rPr>
        <w:t xml:space="preserve">. Thẩm định giá đất </w:t>
      </w:r>
      <w:r w:rsidR="00745B44">
        <w:rPr>
          <w:rFonts w:ascii="Times New Roman" w:hAnsi="Times New Roman"/>
          <w:sz w:val="28"/>
          <w:szCs w:val="28"/>
        </w:rPr>
        <w:t>cụ thể</w:t>
      </w:r>
      <w:r>
        <w:rPr>
          <w:rFonts w:ascii="Times New Roman" w:hAnsi="Times New Roman"/>
          <w:sz w:val="28"/>
          <w:szCs w:val="28"/>
        </w:rPr>
        <w:t xml:space="preserve"> 12 lô đất bán đấu giá trên địa bàn huyện. Thực hiện khảo sát đo đạc, kê khai đăng ký, xây dựng cơ sở dữ liệu đất công tại các xã, thị trấn.</w:t>
      </w:r>
    </w:p>
    <w:p w:rsidR="007A08BE" w:rsidRDefault="007A08BE" w:rsidP="003640F4">
      <w:pPr>
        <w:ind w:firstLine="567"/>
        <w:jc w:val="both"/>
        <w:rPr>
          <w:rFonts w:ascii="Times New Roman" w:hAnsi="Times New Roman"/>
          <w:sz w:val="28"/>
          <w:szCs w:val="28"/>
        </w:rPr>
      </w:pPr>
      <w:r w:rsidRPr="009D1C9A">
        <w:rPr>
          <w:rFonts w:ascii="Times New Roman" w:hAnsi="Times New Roman"/>
          <w:sz w:val="28"/>
          <w:szCs w:val="28"/>
        </w:rPr>
        <w:t>- T</w:t>
      </w:r>
      <w:r>
        <w:rPr>
          <w:rFonts w:ascii="Times New Roman" w:hAnsi="Times New Roman"/>
          <w:sz w:val="28"/>
          <w:szCs w:val="28"/>
        </w:rPr>
        <w:t xml:space="preserve">iếp tục chỉ đạo các ngành, các xã, thị trấn </w:t>
      </w:r>
      <w:r w:rsidRPr="009D1C9A">
        <w:rPr>
          <w:rFonts w:ascii="Times New Roman" w:hAnsi="Times New Roman"/>
          <w:sz w:val="28"/>
          <w:szCs w:val="28"/>
        </w:rPr>
        <w:t>ra quân thực hiện các hoạt động cải t</w:t>
      </w:r>
      <w:r>
        <w:rPr>
          <w:rFonts w:ascii="Times New Roman" w:hAnsi="Times New Roman"/>
          <w:sz w:val="28"/>
          <w:szCs w:val="28"/>
        </w:rPr>
        <w:t xml:space="preserve">hiện cảnh quan môi trường được 56 </w:t>
      </w:r>
      <w:r w:rsidRPr="009D1C9A">
        <w:rPr>
          <w:rFonts w:ascii="Times New Roman" w:hAnsi="Times New Roman"/>
          <w:sz w:val="28"/>
          <w:szCs w:val="28"/>
        </w:rPr>
        <w:t xml:space="preserve">cuộc, có </w:t>
      </w:r>
      <w:r>
        <w:rPr>
          <w:rFonts w:ascii="Times New Roman" w:hAnsi="Times New Roman"/>
          <w:sz w:val="28"/>
          <w:szCs w:val="28"/>
        </w:rPr>
        <w:t>2</w:t>
      </w:r>
      <w:r w:rsidR="00862FBE">
        <w:rPr>
          <w:rFonts w:ascii="Times New Roman" w:hAnsi="Times New Roman"/>
          <w:sz w:val="28"/>
          <w:szCs w:val="28"/>
        </w:rPr>
        <w:t>157</w:t>
      </w:r>
      <w:r w:rsidRPr="009D1C9A">
        <w:rPr>
          <w:rFonts w:ascii="Times New Roman" w:hAnsi="Times New Roman"/>
          <w:sz w:val="28"/>
          <w:szCs w:val="28"/>
        </w:rPr>
        <w:t xml:space="preserve"> người tham gia. </w:t>
      </w:r>
      <w:r>
        <w:rPr>
          <w:rFonts w:ascii="Times New Roman" w:hAnsi="Times New Roman"/>
          <w:sz w:val="28"/>
          <w:szCs w:val="28"/>
        </w:rPr>
        <w:t>Nâng tổng số từ đầu</w:t>
      </w:r>
      <w:r w:rsidR="00862FBE">
        <w:rPr>
          <w:rFonts w:ascii="Times New Roman" w:hAnsi="Times New Roman"/>
          <w:sz w:val="28"/>
          <w:szCs w:val="28"/>
        </w:rPr>
        <w:t xml:space="preserve"> năm đến nay đã tổ chức được 296</w:t>
      </w:r>
      <w:r>
        <w:rPr>
          <w:rFonts w:ascii="Times New Roman" w:hAnsi="Times New Roman"/>
          <w:sz w:val="28"/>
          <w:szCs w:val="28"/>
        </w:rPr>
        <w:t xml:space="preserve"> cuộc, có </w:t>
      </w:r>
      <w:r w:rsidR="00862FBE">
        <w:rPr>
          <w:rFonts w:ascii="Times New Roman" w:hAnsi="Times New Roman"/>
          <w:sz w:val="28"/>
          <w:szCs w:val="28"/>
        </w:rPr>
        <w:t>13.398</w:t>
      </w:r>
      <w:r>
        <w:rPr>
          <w:rFonts w:ascii="Times New Roman" w:hAnsi="Times New Roman"/>
          <w:sz w:val="28"/>
          <w:szCs w:val="28"/>
        </w:rPr>
        <w:t xml:space="preserve"> người tham gia.</w:t>
      </w:r>
    </w:p>
    <w:p w:rsidR="00BF5656" w:rsidRPr="00396EBE" w:rsidRDefault="00437D81" w:rsidP="003640F4">
      <w:pPr>
        <w:ind w:firstLine="567"/>
        <w:jc w:val="both"/>
        <w:rPr>
          <w:rFonts w:ascii="Times New Roman" w:hAnsi="Times New Roman"/>
          <w:sz w:val="28"/>
          <w:szCs w:val="28"/>
        </w:rPr>
      </w:pPr>
      <w:r w:rsidRPr="00437D81">
        <w:rPr>
          <w:rFonts w:ascii="Times New Roman" w:hAnsi="Times New Roman"/>
          <w:color w:val="000000"/>
          <w:sz w:val="28"/>
          <w:szCs w:val="28"/>
          <w:shd w:val="clear" w:color="auto" w:fill="FFFFFF"/>
        </w:rPr>
        <w:lastRenderedPageBreak/>
        <w:t>Tiếp tục tăng cường công tác quản lý khai thác cát</w:t>
      </w:r>
      <w:r>
        <w:rPr>
          <w:rFonts w:ascii="Times New Roman" w:hAnsi="Times New Roman"/>
          <w:color w:val="000000"/>
          <w:sz w:val="28"/>
          <w:szCs w:val="28"/>
          <w:shd w:val="clear" w:color="auto" w:fill="FFFFFF"/>
        </w:rPr>
        <w:t>, nước</w:t>
      </w:r>
      <w:r w:rsidRPr="00437D81">
        <w:rPr>
          <w:rFonts w:ascii="Times New Roman" w:hAnsi="Times New Roman"/>
          <w:color w:val="000000"/>
          <w:sz w:val="28"/>
          <w:szCs w:val="28"/>
          <w:shd w:val="clear" w:color="auto" w:fill="FFFFFF"/>
        </w:rPr>
        <w:t xml:space="preserve">; kiểm tra việc chấp hành pháp luật trong hoạt động khoáng sản và cải tạo phục hồi môi trường sau khai thác khoáng sản của các tổ chức, cá nhân trên địa bàn </w:t>
      </w:r>
      <w:r>
        <w:rPr>
          <w:rFonts w:ascii="Times New Roman" w:hAnsi="Times New Roman"/>
          <w:color w:val="000000"/>
          <w:sz w:val="28"/>
          <w:szCs w:val="28"/>
          <w:shd w:val="clear" w:color="auto" w:fill="FFFFFF"/>
        </w:rPr>
        <w:t>huyện</w:t>
      </w:r>
      <w:r w:rsidR="00825F25">
        <w:rPr>
          <w:rFonts w:ascii="Times New Roman" w:hAnsi="Times New Roman"/>
          <w:color w:val="000000"/>
          <w:sz w:val="28"/>
          <w:szCs w:val="28"/>
          <w:shd w:val="clear" w:color="auto" w:fill="FFFFFF"/>
        </w:rPr>
        <w:t>.</w:t>
      </w:r>
    </w:p>
    <w:p w:rsidR="00BF5656" w:rsidRDefault="00BF5656" w:rsidP="003640F4">
      <w:pPr>
        <w:ind w:firstLine="567"/>
        <w:jc w:val="both"/>
        <w:rPr>
          <w:rFonts w:ascii="Times New Roman" w:hAnsi="Times New Roman"/>
          <w:b/>
          <w:sz w:val="28"/>
          <w:szCs w:val="28"/>
        </w:rPr>
      </w:pPr>
      <w:r>
        <w:rPr>
          <w:rFonts w:ascii="Times New Roman" w:hAnsi="Times New Roman"/>
          <w:b/>
          <w:sz w:val="28"/>
          <w:szCs w:val="28"/>
        </w:rPr>
        <w:t>6. Thanh tra, giải quyết khiếu nại, tố cáo và phòng chống tham nhũng</w:t>
      </w:r>
    </w:p>
    <w:p w:rsidR="00BF5656" w:rsidRPr="00587A59" w:rsidRDefault="00BF5656" w:rsidP="003640F4">
      <w:pPr>
        <w:ind w:firstLine="567"/>
        <w:jc w:val="both"/>
        <w:rPr>
          <w:rFonts w:ascii="Times New Roman" w:hAnsi="Times New Roman"/>
          <w:sz w:val="28"/>
          <w:szCs w:val="28"/>
        </w:rPr>
      </w:pPr>
      <w:r w:rsidRPr="00587A59">
        <w:rPr>
          <w:rFonts w:ascii="Times New Roman" w:hAnsi="Times New Roman"/>
          <w:sz w:val="28"/>
          <w:szCs w:val="28"/>
        </w:rPr>
        <w:t xml:space="preserve">- </w:t>
      </w:r>
      <w:r w:rsidRPr="00587A59">
        <w:rPr>
          <w:rFonts w:ascii="Times New Roman" w:hAnsi="Times New Roman"/>
          <w:i/>
          <w:sz w:val="28"/>
          <w:szCs w:val="28"/>
        </w:rPr>
        <w:t>Công tác thanh tra</w:t>
      </w:r>
      <w:r w:rsidRPr="00587A59">
        <w:rPr>
          <w:rFonts w:ascii="Times New Roman" w:hAnsi="Times New Roman"/>
          <w:sz w:val="28"/>
          <w:szCs w:val="28"/>
        </w:rPr>
        <w:t xml:space="preserve">: </w:t>
      </w:r>
      <w:r w:rsidR="00396EBE">
        <w:rPr>
          <w:rFonts w:ascii="Times New Roman" w:hAnsi="Times New Roman"/>
          <w:sz w:val="28"/>
          <w:szCs w:val="28"/>
        </w:rPr>
        <w:t>Kết</w:t>
      </w:r>
      <w:r w:rsidR="005879FB">
        <w:rPr>
          <w:rFonts w:ascii="Times New Roman" w:hAnsi="Times New Roman"/>
          <w:sz w:val="28"/>
          <w:szCs w:val="28"/>
        </w:rPr>
        <w:t xml:space="preserve"> thúc </w:t>
      </w:r>
      <w:r w:rsidRPr="00587A59">
        <w:rPr>
          <w:rFonts w:ascii="Times New Roman" w:hAnsi="Times New Roman"/>
          <w:sz w:val="28"/>
          <w:szCs w:val="28"/>
        </w:rPr>
        <w:t>kế hoạch thanh tra trách nhiệm việc thực hiện các quy định pháp luật về tiếp công dân, giải quyết khiếu nại, tố cáo và phòng chống tham nhũng tại UBND xã Thông Hòa.</w:t>
      </w:r>
    </w:p>
    <w:p w:rsidR="00F31799" w:rsidRDefault="00BF5656" w:rsidP="003640F4">
      <w:pPr>
        <w:ind w:firstLine="567"/>
        <w:jc w:val="both"/>
        <w:rPr>
          <w:rFonts w:ascii="Times New Roman" w:hAnsi="Times New Roman"/>
          <w:sz w:val="28"/>
          <w:szCs w:val="28"/>
        </w:rPr>
      </w:pPr>
      <w:r w:rsidRPr="00587A59">
        <w:rPr>
          <w:rFonts w:ascii="Times New Roman" w:hAnsi="Times New Roman"/>
          <w:i/>
          <w:sz w:val="28"/>
          <w:szCs w:val="28"/>
        </w:rPr>
        <w:t xml:space="preserve">- Công tác tiếp công dân: </w:t>
      </w:r>
      <w:r w:rsidRPr="00587A59">
        <w:rPr>
          <w:rFonts w:ascii="Times New Roman" w:hAnsi="Times New Roman"/>
          <w:sz w:val="28"/>
          <w:szCs w:val="28"/>
        </w:rPr>
        <w:t xml:space="preserve">Ban tiếp công dân huyện tiếp thường xuyên </w:t>
      </w:r>
      <w:r w:rsidR="005879FB">
        <w:rPr>
          <w:rFonts w:ascii="Times New Roman" w:hAnsi="Times New Roman"/>
          <w:sz w:val="28"/>
          <w:szCs w:val="28"/>
        </w:rPr>
        <w:t xml:space="preserve">101 lượt người </w:t>
      </w:r>
      <w:r w:rsidRPr="00587A59">
        <w:rPr>
          <w:rFonts w:ascii="Times New Roman" w:hAnsi="Times New Roman"/>
          <w:sz w:val="28"/>
          <w:szCs w:val="28"/>
        </w:rPr>
        <w:t xml:space="preserve">(cấp huyện </w:t>
      </w:r>
      <w:r w:rsidR="005879FB">
        <w:rPr>
          <w:rFonts w:ascii="Times New Roman" w:hAnsi="Times New Roman"/>
          <w:sz w:val="28"/>
          <w:szCs w:val="28"/>
        </w:rPr>
        <w:t>1</w:t>
      </w:r>
      <w:r w:rsidRPr="00587A59">
        <w:rPr>
          <w:rFonts w:ascii="Times New Roman" w:hAnsi="Times New Roman"/>
          <w:sz w:val="28"/>
          <w:szCs w:val="28"/>
        </w:rPr>
        <w:t xml:space="preserve"> lượt người, cấp xã </w:t>
      </w:r>
      <w:r w:rsidR="005879FB">
        <w:rPr>
          <w:rFonts w:ascii="Times New Roman" w:hAnsi="Times New Roman"/>
          <w:sz w:val="28"/>
          <w:szCs w:val="28"/>
        </w:rPr>
        <w:t>100</w:t>
      </w:r>
      <w:r w:rsidRPr="00587A59">
        <w:rPr>
          <w:rFonts w:ascii="Times New Roman" w:hAnsi="Times New Roman"/>
          <w:sz w:val="28"/>
          <w:szCs w:val="28"/>
        </w:rPr>
        <w:t xml:space="preserve"> lượt người). Nâng tổng số từ đầu năm đến nay Ban tiếp công dân huyện đã tiếp thường xuyên </w:t>
      </w:r>
      <w:r w:rsidR="00A4662D">
        <w:rPr>
          <w:rFonts w:ascii="Times New Roman" w:hAnsi="Times New Roman"/>
          <w:sz w:val="28"/>
          <w:szCs w:val="28"/>
        </w:rPr>
        <w:t>497</w:t>
      </w:r>
      <w:r w:rsidRPr="00587A59">
        <w:rPr>
          <w:rFonts w:ascii="Times New Roman" w:hAnsi="Times New Roman"/>
          <w:sz w:val="28"/>
          <w:szCs w:val="28"/>
        </w:rPr>
        <w:t xml:space="preserve"> lượt người, với 2</w:t>
      </w:r>
      <w:r w:rsidR="00FF32A6">
        <w:rPr>
          <w:rFonts w:ascii="Times New Roman" w:hAnsi="Times New Roman"/>
          <w:sz w:val="28"/>
          <w:szCs w:val="28"/>
        </w:rPr>
        <w:t>8</w:t>
      </w:r>
      <w:r w:rsidRPr="00587A59">
        <w:rPr>
          <w:rFonts w:ascii="Times New Roman" w:hAnsi="Times New Roman"/>
          <w:sz w:val="28"/>
          <w:szCs w:val="28"/>
        </w:rPr>
        <w:t xml:space="preserve"> vụ việc. </w:t>
      </w:r>
      <w:r w:rsidR="00F31799" w:rsidRPr="008740B5">
        <w:rPr>
          <w:rFonts w:ascii="Times New Roman" w:hAnsi="Times New Roman"/>
        </w:rPr>
        <w:t>.</w:t>
      </w:r>
    </w:p>
    <w:p w:rsidR="00FF32A6" w:rsidRPr="00587A59" w:rsidRDefault="00BF5656" w:rsidP="003640F4">
      <w:pPr>
        <w:ind w:firstLine="567"/>
        <w:jc w:val="both"/>
        <w:rPr>
          <w:rFonts w:ascii="Times New Roman" w:hAnsi="Times New Roman"/>
          <w:sz w:val="28"/>
          <w:szCs w:val="28"/>
        </w:rPr>
      </w:pPr>
      <w:r w:rsidRPr="00587A59">
        <w:rPr>
          <w:rFonts w:ascii="Times New Roman" w:hAnsi="Times New Roman"/>
          <w:sz w:val="28"/>
          <w:szCs w:val="28"/>
        </w:rPr>
        <w:t xml:space="preserve">- </w:t>
      </w:r>
      <w:r w:rsidRPr="00587A59">
        <w:rPr>
          <w:rFonts w:ascii="Times New Roman" w:hAnsi="Times New Roman"/>
          <w:i/>
          <w:sz w:val="28"/>
          <w:szCs w:val="28"/>
        </w:rPr>
        <w:t>Công tác giải quyết khiếu nại, tố cáo</w:t>
      </w:r>
      <w:r w:rsidRPr="00587A59">
        <w:rPr>
          <w:rFonts w:ascii="Times New Roman" w:hAnsi="Times New Roman"/>
          <w:sz w:val="28"/>
          <w:szCs w:val="28"/>
        </w:rPr>
        <w:t>: Trong tháng tiếp nhận 2</w:t>
      </w:r>
      <w:r w:rsidR="00F46C97">
        <w:rPr>
          <w:rFonts w:ascii="Times New Roman" w:hAnsi="Times New Roman"/>
          <w:sz w:val="28"/>
          <w:szCs w:val="28"/>
        </w:rPr>
        <w:t>2</w:t>
      </w:r>
      <w:r w:rsidRPr="00587A59">
        <w:rPr>
          <w:rFonts w:ascii="Times New Roman" w:hAnsi="Times New Roman"/>
          <w:sz w:val="28"/>
          <w:szCs w:val="28"/>
        </w:rPr>
        <w:t xml:space="preserve"> đơn yêu cầu của công dân (tồn tháng trước </w:t>
      </w:r>
      <w:r w:rsidR="00F46C97">
        <w:rPr>
          <w:rFonts w:ascii="Times New Roman" w:hAnsi="Times New Roman"/>
          <w:sz w:val="28"/>
          <w:szCs w:val="28"/>
        </w:rPr>
        <w:t>14</w:t>
      </w:r>
      <w:r w:rsidRPr="00587A59">
        <w:rPr>
          <w:rFonts w:ascii="Times New Roman" w:hAnsi="Times New Roman"/>
          <w:sz w:val="28"/>
          <w:szCs w:val="28"/>
        </w:rPr>
        <w:t xml:space="preserve"> đơn), nâng tổng số trong tháng có</w:t>
      </w:r>
      <w:r w:rsidR="00B41F44">
        <w:rPr>
          <w:rFonts w:ascii="Times New Roman" w:hAnsi="Times New Roman"/>
          <w:sz w:val="28"/>
          <w:szCs w:val="28"/>
        </w:rPr>
        <w:t xml:space="preserve"> </w:t>
      </w:r>
      <w:r w:rsidR="002336F2">
        <w:rPr>
          <w:rFonts w:ascii="Times New Roman" w:hAnsi="Times New Roman"/>
          <w:sz w:val="28"/>
          <w:szCs w:val="28"/>
        </w:rPr>
        <w:t>36</w:t>
      </w:r>
      <w:r w:rsidRPr="00587A59">
        <w:rPr>
          <w:rFonts w:ascii="Times New Roman" w:hAnsi="Times New Roman"/>
          <w:sz w:val="28"/>
          <w:szCs w:val="28"/>
        </w:rPr>
        <w:t xml:space="preserve"> đơn khiếu nại, yêu cầu cần giải quyết. Trong đó, thuộc thẩm quyền giải quyết cấp huyện </w:t>
      </w:r>
      <w:r w:rsidR="002336F2">
        <w:rPr>
          <w:rFonts w:ascii="Times New Roman" w:hAnsi="Times New Roman"/>
          <w:sz w:val="28"/>
          <w:szCs w:val="28"/>
        </w:rPr>
        <w:t xml:space="preserve">12 </w:t>
      </w:r>
      <w:r w:rsidRPr="00587A59">
        <w:rPr>
          <w:rFonts w:ascii="Times New Roman" w:hAnsi="Times New Roman"/>
          <w:sz w:val="28"/>
          <w:szCs w:val="28"/>
        </w:rPr>
        <w:t xml:space="preserve"> đơn, cấp xã </w:t>
      </w:r>
      <w:r w:rsidR="002336F2">
        <w:rPr>
          <w:rFonts w:ascii="Times New Roman" w:hAnsi="Times New Roman"/>
          <w:sz w:val="28"/>
          <w:szCs w:val="28"/>
        </w:rPr>
        <w:t>25</w:t>
      </w:r>
      <w:r w:rsidRPr="00587A59">
        <w:rPr>
          <w:rFonts w:ascii="Times New Roman" w:hAnsi="Times New Roman"/>
          <w:sz w:val="28"/>
          <w:szCs w:val="28"/>
        </w:rPr>
        <w:t xml:space="preserve"> đơn. Kết quả đã giải quyết </w:t>
      </w:r>
      <w:r w:rsidR="0023243A">
        <w:rPr>
          <w:rFonts w:ascii="Times New Roman" w:hAnsi="Times New Roman"/>
          <w:sz w:val="28"/>
          <w:szCs w:val="28"/>
        </w:rPr>
        <w:t>31/36</w:t>
      </w:r>
      <w:r w:rsidRPr="00587A59">
        <w:rPr>
          <w:rFonts w:ascii="Times New Roman" w:hAnsi="Times New Roman"/>
          <w:sz w:val="28"/>
          <w:szCs w:val="28"/>
        </w:rPr>
        <w:t xml:space="preserve"> đơn (tồn </w:t>
      </w:r>
      <w:r w:rsidR="0023243A">
        <w:rPr>
          <w:rFonts w:ascii="Times New Roman" w:hAnsi="Times New Roman"/>
          <w:sz w:val="28"/>
          <w:szCs w:val="28"/>
        </w:rPr>
        <w:t>5</w:t>
      </w:r>
      <w:r w:rsidRPr="00587A59">
        <w:rPr>
          <w:rFonts w:ascii="Times New Roman" w:hAnsi="Times New Roman"/>
          <w:sz w:val="28"/>
          <w:szCs w:val="28"/>
        </w:rPr>
        <w:t xml:space="preserve"> đơn trong hạn</w:t>
      </w:r>
      <w:r w:rsidR="0023243A">
        <w:rPr>
          <w:rFonts w:ascii="Times New Roman" w:hAnsi="Times New Roman"/>
          <w:sz w:val="28"/>
          <w:szCs w:val="28"/>
        </w:rPr>
        <w:t>, thuộc thẩm quyền cấp xã giải quyết</w:t>
      </w:r>
      <w:r w:rsidRPr="00587A59">
        <w:rPr>
          <w:rFonts w:ascii="Times New Roman" w:hAnsi="Times New Roman"/>
          <w:sz w:val="28"/>
          <w:szCs w:val="28"/>
        </w:rPr>
        <w:t>).</w:t>
      </w:r>
    </w:p>
    <w:p w:rsidR="00BF5656" w:rsidRDefault="00BF5656" w:rsidP="003640F4">
      <w:pPr>
        <w:ind w:firstLine="567"/>
        <w:jc w:val="both"/>
        <w:rPr>
          <w:rFonts w:ascii="Times New Roman" w:hAnsi="Times New Roman"/>
          <w:b/>
          <w:sz w:val="28"/>
          <w:szCs w:val="28"/>
        </w:rPr>
      </w:pPr>
      <w:r>
        <w:rPr>
          <w:rFonts w:ascii="Times New Roman" w:hAnsi="Times New Roman"/>
          <w:b/>
          <w:sz w:val="28"/>
          <w:szCs w:val="28"/>
        </w:rPr>
        <w:t>7. Công tác nội vụ</w:t>
      </w:r>
    </w:p>
    <w:p w:rsidR="00BF5656" w:rsidRPr="000174D2" w:rsidRDefault="00BF5656" w:rsidP="003640F4">
      <w:pPr>
        <w:ind w:firstLine="567"/>
        <w:jc w:val="both"/>
        <w:rPr>
          <w:rFonts w:ascii="Times New Roman" w:hAnsi="Times New Roman"/>
          <w:sz w:val="28"/>
          <w:szCs w:val="28"/>
        </w:rPr>
      </w:pPr>
      <w:r w:rsidRPr="0038717D">
        <w:rPr>
          <w:rFonts w:ascii="Times New Roman" w:hAnsi="Times New Roman"/>
          <w:i/>
          <w:sz w:val="28"/>
          <w:szCs w:val="28"/>
        </w:rPr>
        <w:t>* Công tác quản lý cán bộ, công chức, viên chức:</w:t>
      </w:r>
      <w:r>
        <w:rPr>
          <w:rFonts w:ascii="Times New Roman" w:hAnsi="Times New Roman"/>
          <w:sz w:val="28"/>
          <w:szCs w:val="28"/>
        </w:rPr>
        <w:t xml:space="preserve"> </w:t>
      </w:r>
      <w:r w:rsidR="00AA0ABE">
        <w:rPr>
          <w:rFonts w:ascii="Times New Roman" w:hAnsi="Times New Roman"/>
          <w:sz w:val="28"/>
          <w:szCs w:val="28"/>
        </w:rPr>
        <w:t>T</w:t>
      </w:r>
      <w:r w:rsidR="007034E6">
        <w:rPr>
          <w:rFonts w:ascii="Times New Roman" w:hAnsi="Times New Roman"/>
          <w:sz w:val="28"/>
          <w:szCs w:val="28"/>
        </w:rPr>
        <w:t>ổ c</w:t>
      </w:r>
      <w:r w:rsidR="004968BD">
        <w:rPr>
          <w:rFonts w:ascii="Times New Roman" w:hAnsi="Times New Roman"/>
          <w:sz w:val="28"/>
          <w:szCs w:val="28"/>
        </w:rPr>
        <w:t>hức thi tuyển chức danh Trưởng p</w:t>
      </w:r>
      <w:r w:rsidR="007034E6">
        <w:rPr>
          <w:rFonts w:ascii="Times New Roman" w:hAnsi="Times New Roman"/>
          <w:sz w:val="28"/>
          <w:szCs w:val="28"/>
        </w:rPr>
        <w:t xml:space="preserve">hòng Dân tộc, </w:t>
      </w:r>
      <w:r>
        <w:rPr>
          <w:rFonts w:ascii="Times New Roman" w:hAnsi="Times New Roman"/>
          <w:sz w:val="28"/>
          <w:szCs w:val="28"/>
        </w:rPr>
        <w:t xml:space="preserve">Quyết định </w:t>
      </w:r>
      <w:r w:rsidR="007034E6">
        <w:rPr>
          <w:rFonts w:ascii="Times New Roman" w:hAnsi="Times New Roman"/>
          <w:sz w:val="28"/>
          <w:szCs w:val="28"/>
        </w:rPr>
        <w:t>thi hành kỷ luật 01 phó Trưởng phòng và 01 công chức cấp xã</w:t>
      </w:r>
      <w:r w:rsidR="00977F5C">
        <w:rPr>
          <w:rFonts w:ascii="Times New Roman" w:hAnsi="Times New Roman"/>
          <w:sz w:val="28"/>
          <w:szCs w:val="28"/>
        </w:rPr>
        <w:t xml:space="preserve">; </w:t>
      </w:r>
      <w:r w:rsidR="00BB700B">
        <w:rPr>
          <w:rFonts w:ascii="Times New Roman" w:hAnsi="Times New Roman"/>
          <w:sz w:val="28"/>
          <w:szCs w:val="28"/>
        </w:rPr>
        <w:t xml:space="preserve">Quyết định </w:t>
      </w:r>
      <w:r w:rsidR="000A7F59">
        <w:rPr>
          <w:rFonts w:ascii="Times New Roman" w:hAnsi="Times New Roman"/>
          <w:sz w:val="28"/>
          <w:szCs w:val="28"/>
        </w:rPr>
        <w:t>phê chuẩn</w:t>
      </w:r>
      <w:r w:rsidR="00BB700B">
        <w:rPr>
          <w:rFonts w:ascii="Times New Roman" w:hAnsi="Times New Roman"/>
          <w:sz w:val="28"/>
          <w:szCs w:val="28"/>
        </w:rPr>
        <w:t xml:space="preserve"> kết quả bầu các chức danh Chủ tịch, Phó Chủ tịch UBND các xã </w:t>
      </w:r>
      <w:r w:rsidR="00DA5906">
        <w:rPr>
          <w:rFonts w:ascii="Times New Roman" w:hAnsi="Times New Roman"/>
          <w:sz w:val="28"/>
          <w:szCs w:val="28"/>
        </w:rPr>
        <w:t>Thông Hòa, Thạnh Phú, Hòa Ân, Tam Ngãi, An Phú Tân, Phong Thạnh, Châu Điền, Thị trấn Cầu Kè, Hòa Tân</w:t>
      </w:r>
      <w:r w:rsidR="000A7F59">
        <w:rPr>
          <w:rFonts w:ascii="Times New Roman" w:hAnsi="Times New Roman"/>
          <w:sz w:val="28"/>
          <w:szCs w:val="28"/>
        </w:rPr>
        <w:t>;</w:t>
      </w:r>
      <w:r w:rsidR="00BB700B">
        <w:rPr>
          <w:rFonts w:ascii="Times New Roman" w:hAnsi="Times New Roman"/>
          <w:sz w:val="28"/>
          <w:szCs w:val="28"/>
        </w:rPr>
        <w:t xml:space="preserve"> </w:t>
      </w:r>
      <w:r>
        <w:rPr>
          <w:rFonts w:ascii="Times New Roman" w:hAnsi="Times New Roman"/>
          <w:sz w:val="28"/>
          <w:szCs w:val="28"/>
        </w:rPr>
        <w:t>quyết định ban hành bản mô tả công việc khung năng lực vị trí việc làm các phòng, ban ngành trực thuộc UBND huyện.</w:t>
      </w:r>
    </w:p>
    <w:p w:rsidR="00BF5656" w:rsidRDefault="00BF5656" w:rsidP="003640F4">
      <w:pPr>
        <w:ind w:firstLine="567"/>
        <w:jc w:val="both"/>
        <w:rPr>
          <w:rFonts w:ascii="Times New Roman" w:hAnsi="Times New Roman"/>
          <w:sz w:val="28"/>
          <w:szCs w:val="28"/>
        </w:rPr>
      </w:pPr>
      <w:r w:rsidRPr="0038717D">
        <w:rPr>
          <w:rFonts w:ascii="Times New Roman" w:hAnsi="Times New Roman"/>
          <w:i/>
          <w:sz w:val="28"/>
          <w:szCs w:val="28"/>
        </w:rPr>
        <w:t>* Công tác thi đua khen thưởng:</w:t>
      </w:r>
      <w:r>
        <w:rPr>
          <w:rFonts w:ascii="Times New Roman" w:hAnsi="Times New Roman"/>
          <w:i/>
          <w:sz w:val="28"/>
          <w:szCs w:val="28"/>
        </w:rPr>
        <w:t xml:space="preserve"> </w:t>
      </w:r>
      <w:r>
        <w:rPr>
          <w:rFonts w:ascii="Times New Roman" w:hAnsi="Times New Roman"/>
          <w:sz w:val="28"/>
          <w:szCs w:val="28"/>
        </w:rPr>
        <w:t xml:space="preserve">Quyết định khen thưởng đột xuất </w:t>
      </w:r>
      <w:r w:rsidR="000F672B">
        <w:rPr>
          <w:rFonts w:ascii="Times New Roman" w:hAnsi="Times New Roman"/>
          <w:sz w:val="28"/>
          <w:szCs w:val="28"/>
        </w:rPr>
        <w:t>19</w:t>
      </w:r>
      <w:r>
        <w:rPr>
          <w:rFonts w:ascii="Times New Roman" w:hAnsi="Times New Roman"/>
          <w:sz w:val="28"/>
          <w:szCs w:val="28"/>
        </w:rPr>
        <w:t xml:space="preserve"> tập thể, </w:t>
      </w:r>
      <w:r w:rsidR="000F672B">
        <w:rPr>
          <w:rFonts w:ascii="Times New Roman" w:hAnsi="Times New Roman"/>
          <w:sz w:val="28"/>
          <w:szCs w:val="28"/>
        </w:rPr>
        <w:t>30</w:t>
      </w:r>
      <w:r>
        <w:rPr>
          <w:rFonts w:ascii="Times New Roman" w:hAnsi="Times New Roman"/>
          <w:sz w:val="28"/>
          <w:szCs w:val="28"/>
        </w:rPr>
        <w:t xml:space="preserve"> cá nhân </w:t>
      </w:r>
      <w:r w:rsidR="000F672B">
        <w:rPr>
          <w:rFonts w:ascii="Times New Roman" w:hAnsi="Times New Roman"/>
          <w:sz w:val="28"/>
          <w:szCs w:val="28"/>
        </w:rPr>
        <w:t>có thành tích trong công tác và hoạt động phong trào</w:t>
      </w:r>
      <w:r>
        <w:rPr>
          <w:rFonts w:ascii="Times New Roman" w:hAnsi="Times New Roman"/>
          <w:sz w:val="28"/>
          <w:szCs w:val="28"/>
        </w:rPr>
        <w:t>.</w:t>
      </w:r>
      <w:r>
        <w:rPr>
          <w:rFonts w:ascii="Times New Roman" w:hAnsi="Times New Roman"/>
          <w:sz w:val="28"/>
          <w:szCs w:val="28"/>
          <w:vertAlign w:val="superscript"/>
        </w:rPr>
        <w:t>(</w:t>
      </w:r>
      <w:r>
        <w:rPr>
          <w:rStyle w:val="FootnoteReference"/>
          <w:rFonts w:ascii="Times New Roman" w:hAnsi="Times New Roman"/>
          <w:sz w:val="28"/>
          <w:szCs w:val="28"/>
        </w:rPr>
        <w:footnoteReference w:id="8"/>
      </w:r>
      <w:r>
        <w:rPr>
          <w:rFonts w:ascii="Times New Roman" w:hAnsi="Times New Roman"/>
          <w:sz w:val="28"/>
          <w:szCs w:val="28"/>
          <w:vertAlign w:val="superscript"/>
        </w:rPr>
        <w:t xml:space="preserve">) </w:t>
      </w:r>
      <w:r>
        <w:rPr>
          <w:rFonts w:ascii="Times New Roman" w:hAnsi="Times New Roman"/>
          <w:sz w:val="28"/>
          <w:szCs w:val="28"/>
        </w:rPr>
        <w:t xml:space="preserve"> .</w:t>
      </w:r>
    </w:p>
    <w:p w:rsidR="00BF5656" w:rsidRDefault="00BF5656" w:rsidP="003640F4">
      <w:pPr>
        <w:ind w:firstLine="567"/>
        <w:jc w:val="both"/>
        <w:rPr>
          <w:rFonts w:ascii="Times New Roman" w:hAnsi="Times New Roman"/>
          <w:sz w:val="28"/>
          <w:szCs w:val="28"/>
        </w:rPr>
      </w:pPr>
      <w:r w:rsidRPr="0038717D">
        <w:rPr>
          <w:rFonts w:ascii="Times New Roman" w:hAnsi="Times New Roman"/>
          <w:i/>
          <w:sz w:val="28"/>
          <w:szCs w:val="28"/>
        </w:rPr>
        <w:t>* Công tác</w:t>
      </w:r>
      <w:r>
        <w:rPr>
          <w:rFonts w:ascii="Times New Roman" w:hAnsi="Times New Roman"/>
          <w:i/>
          <w:sz w:val="28"/>
          <w:szCs w:val="28"/>
        </w:rPr>
        <w:t xml:space="preserve"> chính sách tiền lương: </w:t>
      </w:r>
      <w:r>
        <w:rPr>
          <w:rFonts w:ascii="Times New Roman" w:hAnsi="Times New Roman"/>
          <w:sz w:val="28"/>
          <w:szCs w:val="28"/>
        </w:rPr>
        <w:t xml:space="preserve">Quyết định nâng lương thường xuyên cho </w:t>
      </w:r>
      <w:r w:rsidR="00AA0ABE">
        <w:rPr>
          <w:rFonts w:ascii="Times New Roman" w:hAnsi="Times New Roman"/>
          <w:sz w:val="28"/>
          <w:szCs w:val="28"/>
        </w:rPr>
        <w:t>30</w:t>
      </w:r>
      <w:r>
        <w:rPr>
          <w:rFonts w:ascii="Times New Roman" w:hAnsi="Times New Roman"/>
          <w:sz w:val="28"/>
          <w:szCs w:val="28"/>
        </w:rPr>
        <w:t xml:space="preserve"> công chức</w:t>
      </w:r>
      <w:r w:rsidR="00AA0ABE">
        <w:rPr>
          <w:rFonts w:ascii="Times New Roman" w:hAnsi="Times New Roman"/>
          <w:sz w:val="28"/>
          <w:szCs w:val="28"/>
        </w:rPr>
        <w:t>, viên chức</w:t>
      </w:r>
      <w:r w:rsidR="00491D00">
        <w:rPr>
          <w:rFonts w:ascii="Times New Roman" w:hAnsi="Times New Roman"/>
          <w:sz w:val="28"/>
          <w:szCs w:val="28"/>
        </w:rPr>
        <w:t>; Quyết định cho 01 công chức cấp xã nghỉ hưu trước tuổi theo Nghị định 108/2014/NĐ-CP của Chính phủ; thống nhất cho 5 người</w:t>
      </w:r>
      <w:r w:rsidR="00E302CF">
        <w:rPr>
          <w:rFonts w:ascii="Times New Roman" w:hAnsi="Times New Roman"/>
          <w:sz w:val="28"/>
          <w:szCs w:val="28"/>
        </w:rPr>
        <w:t xml:space="preserve"> hoạt động không chuyên trách cấ</w:t>
      </w:r>
      <w:r w:rsidR="00491D00">
        <w:rPr>
          <w:rFonts w:ascii="Times New Roman" w:hAnsi="Times New Roman"/>
          <w:sz w:val="28"/>
          <w:szCs w:val="28"/>
        </w:rPr>
        <w:t>p xã</w:t>
      </w:r>
      <w:r w:rsidR="00E302CF">
        <w:rPr>
          <w:rFonts w:ascii="Times New Roman" w:hAnsi="Times New Roman"/>
          <w:sz w:val="28"/>
          <w:szCs w:val="28"/>
        </w:rPr>
        <w:t xml:space="preserve"> hưởng chế độ trợ cấp nghỉ việc theo quy định.</w:t>
      </w:r>
    </w:p>
    <w:p w:rsidR="001A659A" w:rsidRPr="000A7F59" w:rsidRDefault="001A659A" w:rsidP="003640F4">
      <w:pPr>
        <w:ind w:firstLine="567"/>
        <w:jc w:val="both"/>
        <w:rPr>
          <w:rFonts w:ascii="Times New Roman" w:hAnsi="Times New Roman"/>
          <w:sz w:val="28"/>
          <w:szCs w:val="28"/>
        </w:rPr>
      </w:pPr>
      <w:r w:rsidRPr="00B36E0B">
        <w:rPr>
          <w:rFonts w:ascii="Times New Roman" w:hAnsi="Times New Roman"/>
          <w:i/>
          <w:sz w:val="28"/>
          <w:szCs w:val="28"/>
        </w:rPr>
        <w:t xml:space="preserve">- Công tác cải cách thủ tục hành chính: </w:t>
      </w:r>
      <w:r w:rsidRPr="004113B8">
        <w:rPr>
          <w:rFonts w:ascii="Times New Roman" w:hAnsi="Times New Roman"/>
          <w:sz w:val="28"/>
          <w:szCs w:val="28"/>
        </w:rPr>
        <w:t>Đánh</w:t>
      </w:r>
      <w:r>
        <w:rPr>
          <w:rFonts w:ascii="Times New Roman" w:hAnsi="Times New Roman"/>
          <w:sz w:val="28"/>
          <w:szCs w:val="28"/>
        </w:rPr>
        <w:t xml:space="preserve"> giá tình hình thực hiện tăng cường kỷ luật, kỷ cương hành chính trên địa bàn huyện 6 tháng đầu năm; tổng hợp số liệu thủ tục hành chính, quy trình nội bộ liên quan đến PCI nhằm cải thiện chỉ số PCI trên địa bàn huyện.</w:t>
      </w:r>
    </w:p>
    <w:p w:rsidR="00360E59" w:rsidRDefault="001A659A" w:rsidP="003640F4">
      <w:pPr>
        <w:ind w:firstLine="567"/>
        <w:jc w:val="both"/>
        <w:rPr>
          <w:rFonts w:ascii="Times New Roman" w:hAnsi="Times New Roman"/>
          <w:b/>
          <w:sz w:val="28"/>
          <w:szCs w:val="28"/>
        </w:rPr>
      </w:pPr>
      <w:r>
        <w:rPr>
          <w:rFonts w:ascii="Times New Roman" w:hAnsi="Times New Roman"/>
          <w:b/>
          <w:sz w:val="28"/>
          <w:szCs w:val="28"/>
        </w:rPr>
        <w:t>8</w:t>
      </w:r>
      <w:r w:rsidR="005F0DD1" w:rsidRPr="00131AD7">
        <w:rPr>
          <w:rFonts w:ascii="Times New Roman" w:hAnsi="Times New Roman"/>
          <w:b/>
          <w:sz w:val="28"/>
          <w:szCs w:val="28"/>
        </w:rPr>
        <w:t xml:space="preserve">. </w:t>
      </w:r>
      <w:r w:rsidR="00791C48">
        <w:rPr>
          <w:rFonts w:ascii="Times New Roman" w:hAnsi="Times New Roman"/>
          <w:b/>
          <w:sz w:val="28"/>
          <w:szCs w:val="28"/>
        </w:rPr>
        <w:t>Quốc phòng -</w:t>
      </w:r>
      <w:r w:rsidR="000C2B13">
        <w:rPr>
          <w:rFonts w:ascii="Times New Roman" w:hAnsi="Times New Roman"/>
          <w:b/>
          <w:sz w:val="28"/>
          <w:szCs w:val="28"/>
        </w:rPr>
        <w:t xml:space="preserve"> an ninh</w:t>
      </w:r>
    </w:p>
    <w:p w:rsidR="00E364AF" w:rsidRDefault="00E364AF" w:rsidP="003640F4">
      <w:pPr>
        <w:pStyle w:val="BodyTextIndent3"/>
        <w:tabs>
          <w:tab w:val="left" w:pos="9374"/>
        </w:tabs>
        <w:spacing w:after="0"/>
        <w:ind w:left="0" w:firstLine="567"/>
        <w:jc w:val="both"/>
        <w:rPr>
          <w:rFonts w:ascii="Times New Roman" w:hAnsi="Times New Roman"/>
          <w:sz w:val="28"/>
          <w:szCs w:val="28"/>
        </w:rPr>
      </w:pPr>
      <w:r>
        <w:rPr>
          <w:rFonts w:ascii="Times New Roman" w:hAnsi="Times New Roman"/>
          <w:sz w:val="28"/>
          <w:szCs w:val="28"/>
        </w:rPr>
        <w:t xml:space="preserve">- Duy trì tốt công tác sẳn sàng chiến đấu, tuần tra nắm tình hình, đảm bảo giữ vững an ninh, trật tự an toàn xã hội trên địa bàn huyện, xây dựng và triển khai kế hoạch sẳn sàng chiến đấu bảo vệ </w:t>
      </w:r>
      <w:r w:rsidR="007C2B29">
        <w:rPr>
          <w:rFonts w:ascii="Times New Roman" w:hAnsi="Times New Roman"/>
          <w:sz w:val="28"/>
          <w:szCs w:val="28"/>
        </w:rPr>
        <w:t>đại hội đại biểu Đảng bộ huyện Cầu Kè lần thứ XII, nhiệm kỳ 2020 - 2025</w:t>
      </w:r>
      <w:r>
        <w:rPr>
          <w:rFonts w:ascii="Times New Roman" w:hAnsi="Times New Roman"/>
          <w:sz w:val="28"/>
          <w:szCs w:val="28"/>
        </w:rPr>
        <w:t xml:space="preserve">. </w:t>
      </w:r>
      <w:r w:rsidR="00955F07">
        <w:rPr>
          <w:rFonts w:ascii="Times New Roman" w:hAnsi="Times New Roman"/>
          <w:sz w:val="28"/>
          <w:szCs w:val="28"/>
        </w:rPr>
        <w:t xml:space="preserve">Tổ chức huấn luyện lực lượng tự vệ cơ quan có 135/135 người tham dự. </w:t>
      </w:r>
      <w:r>
        <w:rPr>
          <w:rFonts w:ascii="Times New Roman" w:hAnsi="Times New Roman"/>
          <w:sz w:val="28"/>
          <w:szCs w:val="28"/>
        </w:rPr>
        <w:t>Quản lý chặt chẽ tình hình xuất nhập cảnh trên địa bàn huyện, nhằm đảm bảo quản lý chặt chẽ người nước ngoài, người Việt Nam từ nước ngoài về.</w:t>
      </w:r>
    </w:p>
    <w:p w:rsidR="008A7414" w:rsidRPr="00EF292C" w:rsidRDefault="008A7414" w:rsidP="003640F4">
      <w:pPr>
        <w:ind w:firstLine="567"/>
        <w:jc w:val="both"/>
        <w:rPr>
          <w:rFonts w:ascii="Times New Roman" w:hAnsi="Times New Roman"/>
          <w:sz w:val="28"/>
          <w:szCs w:val="28"/>
        </w:rPr>
      </w:pPr>
      <w:r w:rsidRPr="00EF292C">
        <w:rPr>
          <w:rFonts w:ascii="Times New Roman" w:hAnsi="Times New Roman"/>
          <w:sz w:val="28"/>
          <w:szCs w:val="28"/>
        </w:rPr>
        <w:lastRenderedPageBreak/>
        <w:t>- Tình hình an ninh trật tự</w:t>
      </w:r>
      <w:r w:rsidR="00E2386D" w:rsidRPr="00EF292C">
        <w:rPr>
          <w:rFonts w:ascii="Times New Roman" w:hAnsi="Times New Roman"/>
          <w:sz w:val="28"/>
          <w:szCs w:val="28"/>
        </w:rPr>
        <w:t xml:space="preserve"> tiếp tục được giữ vững.</w:t>
      </w:r>
      <w:r w:rsidR="00FC1A5F" w:rsidRPr="00EF292C">
        <w:rPr>
          <w:rFonts w:ascii="Times New Roman" w:hAnsi="Times New Roman"/>
          <w:sz w:val="28"/>
          <w:szCs w:val="28"/>
        </w:rPr>
        <w:t xml:space="preserve"> Trong tháng xảy ra 7 vụ phạm pháp hình sự (tăng 2 vụ so tháng 6)</w:t>
      </w:r>
      <w:r w:rsidR="00FC1A5F" w:rsidRPr="00EF292C">
        <w:rPr>
          <w:rFonts w:ascii="Times New Roman" w:hAnsi="Times New Roman"/>
          <w:sz w:val="28"/>
          <w:szCs w:val="28"/>
          <w:vertAlign w:val="superscript"/>
        </w:rPr>
        <w:t>(</w:t>
      </w:r>
      <w:r w:rsidR="00FC1A5F" w:rsidRPr="00EF292C">
        <w:rPr>
          <w:rStyle w:val="FootnoteReference"/>
          <w:rFonts w:ascii="Times New Roman" w:hAnsi="Times New Roman"/>
          <w:sz w:val="28"/>
          <w:szCs w:val="28"/>
        </w:rPr>
        <w:footnoteReference w:id="9"/>
      </w:r>
      <w:r w:rsidR="00FC1A5F" w:rsidRPr="00EF292C">
        <w:rPr>
          <w:rFonts w:ascii="Times New Roman" w:hAnsi="Times New Roman"/>
          <w:sz w:val="28"/>
          <w:szCs w:val="28"/>
          <w:vertAlign w:val="superscript"/>
        </w:rPr>
        <w:t>)</w:t>
      </w:r>
      <w:r w:rsidR="00FC1A5F" w:rsidRPr="00EF292C">
        <w:rPr>
          <w:rFonts w:ascii="Times New Roman" w:hAnsi="Times New Roman"/>
          <w:sz w:val="28"/>
          <w:szCs w:val="28"/>
        </w:rPr>
        <w:t xml:space="preserve">, triệt xóa 03 điểm đánh bạc (57 đối tượng), ra quyết định xử phạt 3 đối tượng với số tiền 4,5 triệu đồng; tổ chức tuần tra giao thông đường bộ 92 cuộc, phát hiện 89 trường hợp vi phạm, ra quyết định xử phạt 67 trường hợp (70,67 triệu đồng), tình hình đảm bảo trật tự an toàn giao thông </w:t>
      </w:r>
      <w:r w:rsidR="00EF292C" w:rsidRPr="00EF292C">
        <w:rPr>
          <w:rFonts w:ascii="Times New Roman" w:hAnsi="Times New Roman"/>
          <w:sz w:val="28"/>
          <w:szCs w:val="28"/>
        </w:rPr>
        <w:t>cơ bản được đảm bảo, trong tháng không xảy ra tai nạn giao thông.</w:t>
      </w:r>
    </w:p>
    <w:p w:rsidR="00731F68" w:rsidRPr="00A30DB2" w:rsidRDefault="00731F68" w:rsidP="003640F4">
      <w:pPr>
        <w:shd w:val="clear" w:color="auto" w:fill="FFFFFF"/>
        <w:ind w:firstLine="567"/>
        <w:jc w:val="both"/>
        <w:rPr>
          <w:rFonts w:ascii="Times New Roman" w:hAnsi="Times New Roman"/>
          <w:bCs/>
          <w:iCs/>
          <w:spacing w:val="2"/>
          <w:sz w:val="28"/>
          <w:szCs w:val="28"/>
        </w:rPr>
      </w:pPr>
      <w:r>
        <w:rPr>
          <w:rFonts w:ascii="Times New Roman" w:hAnsi="Times New Roman"/>
          <w:b/>
          <w:i/>
          <w:sz w:val="28"/>
          <w:szCs w:val="28"/>
        </w:rPr>
        <w:t xml:space="preserve">* Đánh giá chung: </w:t>
      </w:r>
      <w:r w:rsidR="00790055" w:rsidRPr="00666D2F">
        <w:rPr>
          <w:rFonts w:ascii="Times New Roman" w:hAnsi="Times New Roman"/>
          <w:sz w:val="28"/>
          <w:szCs w:val="28"/>
          <w:lang w:val="pt-BR"/>
        </w:rPr>
        <w:t>Nhìn chung</w:t>
      </w:r>
      <w:r w:rsidR="00790055">
        <w:rPr>
          <w:rFonts w:ascii="Times New Roman" w:hAnsi="Times New Roman"/>
          <w:sz w:val="28"/>
          <w:szCs w:val="28"/>
          <w:lang w:val="pt-BR"/>
        </w:rPr>
        <w:t xml:space="preserve">, </w:t>
      </w:r>
      <w:r w:rsidRPr="00666D2F">
        <w:rPr>
          <w:rFonts w:ascii="Times New Roman" w:hAnsi="Times New Roman"/>
          <w:sz w:val="28"/>
          <w:szCs w:val="28"/>
          <w:lang w:val="pt-BR"/>
        </w:rPr>
        <w:t xml:space="preserve">tình hình kinh tế - xã hội trên địa bàn </w:t>
      </w:r>
      <w:r>
        <w:rPr>
          <w:rFonts w:ascii="Times New Roman" w:hAnsi="Times New Roman"/>
          <w:sz w:val="28"/>
          <w:szCs w:val="28"/>
          <w:lang w:val="pt-BR"/>
        </w:rPr>
        <w:t>huyện</w:t>
      </w:r>
      <w:r w:rsidRPr="00666D2F">
        <w:rPr>
          <w:rFonts w:ascii="Times New Roman" w:hAnsi="Times New Roman"/>
          <w:sz w:val="28"/>
          <w:szCs w:val="28"/>
          <w:lang w:val="pt-BR"/>
        </w:rPr>
        <w:t xml:space="preserve"> qua 7 tháng đầu năm đ</w:t>
      </w:r>
      <w:r>
        <w:rPr>
          <w:rFonts w:ascii="Times New Roman" w:hAnsi="Times New Roman"/>
          <w:sz w:val="28"/>
          <w:szCs w:val="28"/>
          <w:lang w:val="pt-BR"/>
        </w:rPr>
        <w:t>ạt được một số kết quả tích cực</w:t>
      </w:r>
      <w:r w:rsidRPr="00731F68">
        <w:rPr>
          <w:rFonts w:ascii="Times New Roman" w:hAnsi="Times New Roman"/>
          <w:bCs/>
          <w:iCs/>
          <w:spacing w:val="2"/>
          <w:sz w:val="28"/>
          <w:szCs w:val="28"/>
          <w:lang w:val="vi-VN"/>
        </w:rPr>
        <w:t xml:space="preserve">, </w:t>
      </w:r>
      <w:r w:rsidR="005E0D1A">
        <w:rPr>
          <w:rFonts w:ascii="Times New Roman" w:hAnsi="Times New Roman"/>
          <w:bCs/>
          <w:iCs/>
          <w:spacing w:val="2"/>
          <w:sz w:val="28"/>
          <w:szCs w:val="28"/>
        </w:rPr>
        <w:t>các n</w:t>
      </w:r>
      <w:r w:rsidR="00AF1EF7">
        <w:rPr>
          <w:rFonts w:ascii="Times New Roman" w:hAnsi="Times New Roman"/>
          <w:bCs/>
          <w:iCs/>
          <w:spacing w:val="2"/>
          <w:sz w:val="28"/>
          <w:szCs w:val="28"/>
        </w:rPr>
        <w:t>h</w:t>
      </w:r>
      <w:r w:rsidR="005E0D1A">
        <w:rPr>
          <w:rFonts w:ascii="Times New Roman" w:hAnsi="Times New Roman"/>
          <w:bCs/>
          <w:iCs/>
          <w:spacing w:val="2"/>
          <w:sz w:val="28"/>
          <w:szCs w:val="28"/>
        </w:rPr>
        <w:t>iệm vụ chủ yếu đề ra trong tháng 7 cơ bản được thực hiện đạt yêu cầu, trong đó công tác phòng chống hạn, m</w:t>
      </w:r>
      <w:r w:rsidR="004F5193">
        <w:rPr>
          <w:rFonts w:ascii="Times New Roman" w:hAnsi="Times New Roman"/>
          <w:bCs/>
          <w:iCs/>
          <w:spacing w:val="2"/>
          <w:sz w:val="28"/>
          <w:szCs w:val="28"/>
        </w:rPr>
        <w:t>ặn được thực hiện tố</w:t>
      </w:r>
      <w:r w:rsidR="00AA4BAE">
        <w:rPr>
          <w:rFonts w:ascii="Times New Roman" w:hAnsi="Times New Roman"/>
          <w:bCs/>
          <w:iCs/>
          <w:spacing w:val="2"/>
          <w:sz w:val="28"/>
          <w:szCs w:val="28"/>
        </w:rPr>
        <w:t>t, các chính sách hỗ</w:t>
      </w:r>
      <w:r w:rsidR="004F5193">
        <w:rPr>
          <w:rFonts w:ascii="Times New Roman" w:hAnsi="Times New Roman"/>
          <w:bCs/>
          <w:iCs/>
          <w:spacing w:val="2"/>
          <w:sz w:val="28"/>
          <w:szCs w:val="28"/>
        </w:rPr>
        <w:t xml:space="preserve"> trợ thiệt hại do hạn mặn được triển khai kịp thời</w:t>
      </w:r>
      <w:r w:rsidR="00485C37">
        <w:rPr>
          <w:rFonts w:ascii="Times New Roman" w:hAnsi="Times New Roman"/>
          <w:bCs/>
          <w:iCs/>
          <w:spacing w:val="2"/>
          <w:sz w:val="28"/>
          <w:szCs w:val="28"/>
        </w:rPr>
        <w:t>;</w:t>
      </w:r>
      <w:r w:rsidR="00AF1EF7">
        <w:rPr>
          <w:rFonts w:ascii="Times New Roman" w:hAnsi="Times New Roman"/>
          <w:bCs/>
          <w:iCs/>
          <w:spacing w:val="2"/>
          <w:sz w:val="28"/>
          <w:szCs w:val="28"/>
        </w:rPr>
        <w:t xml:space="preserve"> </w:t>
      </w:r>
      <w:r w:rsidR="00485C37">
        <w:rPr>
          <w:rFonts w:ascii="Times New Roman" w:hAnsi="Times New Roman"/>
          <w:bCs/>
          <w:iCs/>
          <w:spacing w:val="2"/>
          <w:sz w:val="28"/>
          <w:szCs w:val="28"/>
        </w:rPr>
        <w:t>công tác phòng chống dịch Covid-19 được triển khai thực hiện nghiêm túc, đảm bảo kiểm soát được tình hình</w:t>
      </w:r>
      <w:r w:rsidR="0079594E">
        <w:rPr>
          <w:rFonts w:ascii="Times New Roman" w:hAnsi="Times New Roman"/>
          <w:bCs/>
          <w:iCs/>
          <w:spacing w:val="2"/>
          <w:sz w:val="28"/>
          <w:szCs w:val="28"/>
        </w:rPr>
        <w:t xml:space="preserve">, thực hiện cách ly đúng quy định; công tác hỗ trợ, tháo gỡ khó khăn cho người dân và doanh nghiệp </w:t>
      </w:r>
      <w:r w:rsidR="00A4673A">
        <w:rPr>
          <w:rFonts w:ascii="Times New Roman" w:hAnsi="Times New Roman"/>
          <w:bCs/>
          <w:iCs/>
          <w:spacing w:val="2"/>
          <w:sz w:val="28"/>
          <w:szCs w:val="28"/>
        </w:rPr>
        <w:t xml:space="preserve">được tích cực thực hiện; công tác hỗ trợ cho người </w:t>
      </w:r>
      <w:r w:rsidR="00AF1EF7">
        <w:rPr>
          <w:rFonts w:ascii="Times New Roman" w:hAnsi="Times New Roman"/>
          <w:bCs/>
          <w:iCs/>
          <w:spacing w:val="2"/>
          <w:sz w:val="28"/>
          <w:szCs w:val="28"/>
        </w:rPr>
        <w:t xml:space="preserve">dân </w:t>
      </w:r>
      <w:r w:rsidR="00A4673A">
        <w:rPr>
          <w:rFonts w:ascii="Times New Roman" w:hAnsi="Times New Roman"/>
          <w:bCs/>
          <w:iCs/>
          <w:spacing w:val="2"/>
          <w:sz w:val="28"/>
          <w:szCs w:val="28"/>
        </w:rPr>
        <w:t xml:space="preserve">bị ảnh hưởng do dịch Coivd-19 được </w:t>
      </w:r>
      <w:r w:rsidR="00A30DB2">
        <w:rPr>
          <w:rFonts w:ascii="Times New Roman" w:hAnsi="Times New Roman"/>
          <w:bCs/>
          <w:iCs/>
          <w:spacing w:val="2"/>
          <w:sz w:val="28"/>
          <w:szCs w:val="28"/>
        </w:rPr>
        <w:t>chi trả kịp thời, đúng đối tượng; c</w:t>
      </w:r>
      <w:r w:rsidRPr="00666D2F">
        <w:rPr>
          <w:rFonts w:ascii="Times New Roman" w:hAnsi="Times New Roman"/>
          <w:sz w:val="28"/>
          <w:szCs w:val="28"/>
          <w:lang w:val="pt-BR"/>
        </w:rPr>
        <w:t xml:space="preserve">ác hoạt động văn hóa, thể thao diễn ra sôi nổi; an sinh xã hội tiếp tục được quan tâm. Tình hình an ninh chính trị, trật tự xã hội được giữ vững. </w:t>
      </w:r>
    </w:p>
    <w:p w:rsidR="00666D2F" w:rsidRPr="00666D2F" w:rsidRDefault="00666D2F" w:rsidP="003640F4">
      <w:pPr>
        <w:ind w:firstLine="567"/>
        <w:jc w:val="both"/>
        <w:rPr>
          <w:rFonts w:ascii="Times New Roman" w:hAnsi="Times New Roman"/>
          <w:sz w:val="28"/>
          <w:szCs w:val="28"/>
          <w:lang w:val="pt-BR"/>
        </w:rPr>
      </w:pPr>
      <w:r w:rsidRPr="00666D2F">
        <w:rPr>
          <w:rFonts w:ascii="Times New Roman" w:hAnsi="Times New Roman"/>
          <w:sz w:val="28"/>
          <w:szCs w:val="28"/>
          <w:lang w:val="pt-BR"/>
        </w:rPr>
        <w:t>Tuy nhiên,</w:t>
      </w:r>
      <w:r w:rsidR="00AA4BAE">
        <w:rPr>
          <w:rFonts w:ascii="Times New Roman" w:hAnsi="Times New Roman"/>
          <w:sz w:val="28"/>
          <w:szCs w:val="28"/>
          <w:lang w:val="pt-BR"/>
        </w:rPr>
        <w:t xml:space="preserve"> </w:t>
      </w:r>
      <w:r w:rsidR="009D141A">
        <w:rPr>
          <w:rFonts w:ascii="Times New Roman" w:hAnsi="Times New Roman"/>
          <w:sz w:val="28"/>
          <w:szCs w:val="28"/>
          <w:lang w:val="pt-BR"/>
        </w:rPr>
        <w:t xml:space="preserve">tình hình kinh tế - xã hội trên địa bàn huyện vẫn còn một số khó khăn như tình hình dịch </w:t>
      </w:r>
      <w:r w:rsidR="00AF1EF7">
        <w:rPr>
          <w:rFonts w:ascii="Times New Roman" w:hAnsi="Times New Roman"/>
          <w:sz w:val="28"/>
          <w:szCs w:val="28"/>
          <w:lang w:val="pt-BR"/>
        </w:rPr>
        <w:t>bệnh</w:t>
      </w:r>
      <w:r w:rsidR="009D141A">
        <w:rPr>
          <w:rFonts w:ascii="Times New Roman" w:hAnsi="Times New Roman"/>
          <w:sz w:val="28"/>
          <w:szCs w:val="28"/>
          <w:lang w:val="pt-BR"/>
        </w:rPr>
        <w:t xml:space="preserve"> trên đàn heo đã được khống chế, nhưng việc tái đàn vẫn còn chậm do giá heo giống quá cao, </w:t>
      </w:r>
      <w:r w:rsidR="00A4045C">
        <w:rPr>
          <w:rFonts w:ascii="Times New Roman" w:hAnsi="Times New Roman"/>
          <w:sz w:val="28"/>
          <w:szCs w:val="28"/>
          <w:lang w:val="pt-BR"/>
        </w:rPr>
        <w:t>không có con giống để tái đàn, tình hình triều cường, sạt lỡ đê, bờ bao còn diễn biến phức tạp</w:t>
      </w:r>
      <w:r w:rsidR="0095035B">
        <w:rPr>
          <w:rFonts w:ascii="Times New Roman" w:hAnsi="Times New Roman"/>
          <w:sz w:val="28"/>
          <w:szCs w:val="28"/>
          <w:lang w:val="pt-BR"/>
        </w:rPr>
        <w:t>; công tác phát triển doanh nghiệ</w:t>
      </w:r>
      <w:r w:rsidR="00335B9A">
        <w:rPr>
          <w:rFonts w:ascii="Times New Roman" w:hAnsi="Times New Roman"/>
          <w:sz w:val="28"/>
          <w:szCs w:val="28"/>
          <w:lang w:val="pt-BR"/>
        </w:rPr>
        <w:t>p, xuất khẩu lao động kết quả cò</w:t>
      </w:r>
      <w:r w:rsidR="0095035B">
        <w:rPr>
          <w:rFonts w:ascii="Times New Roman" w:hAnsi="Times New Roman"/>
          <w:sz w:val="28"/>
          <w:szCs w:val="28"/>
          <w:lang w:val="pt-BR"/>
        </w:rPr>
        <w:t>n thấp so với kế hoạch đã đề ra</w:t>
      </w:r>
      <w:r w:rsidR="00310130">
        <w:rPr>
          <w:rFonts w:ascii="Times New Roman" w:hAnsi="Times New Roman"/>
          <w:sz w:val="28"/>
          <w:szCs w:val="28"/>
          <w:lang w:val="pt-BR"/>
        </w:rPr>
        <w:t>; hiệu quả hoạt động của HTX, THT chưa có sự chuyển biến</w:t>
      </w:r>
      <w:r w:rsidR="00443F65">
        <w:rPr>
          <w:rFonts w:ascii="Times New Roman" w:hAnsi="Times New Roman"/>
          <w:sz w:val="28"/>
          <w:szCs w:val="28"/>
          <w:lang w:val="pt-BR"/>
        </w:rPr>
        <w:t>;</w:t>
      </w:r>
      <w:r w:rsidR="006241C1">
        <w:rPr>
          <w:rFonts w:ascii="Times New Roman" w:hAnsi="Times New Roman"/>
          <w:sz w:val="28"/>
          <w:szCs w:val="28"/>
          <w:lang w:val="pt-BR"/>
        </w:rPr>
        <w:t xml:space="preserve"> </w:t>
      </w:r>
      <w:r w:rsidR="006308A3">
        <w:rPr>
          <w:rFonts w:ascii="Times New Roman" w:hAnsi="Times New Roman"/>
          <w:sz w:val="28"/>
          <w:szCs w:val="28"/>
          <w:lang w:val="pt-BR"/>
        </w:rPr>
        <w:t xml:space="preserve">công tác bảo vệ, cải thiện cảnh quan môi trường được quan tâm nhưng chưa </w:t>
      </w:r>
      <w:r w:rsidR="002574F5">
        <w:rPr>
          <w:rFonts w:ascii="Times New Roman" w:hAnsi="Times New Roman"/>
          <w:sz w:val="28"/>
          <w:szCs w:val="28"/>
          <w:lang w:val="pt-BR"/>
        </w:rPr>
        <w:t xml:space="preserve">đạt </w:t>
      </w:r>
      <w:r w:rsidR="006308A3">
        <w:rPr>
          <w:rFonts w:ascii="Times New Roman" w:hAnsi="Times New Roman"/>
          <w:sz w:val="28"/>
          <w:szCs w:val="28"/>
          <w:lang w:val="pt-BR"/>
        </w:rPr>
        <w:t>yêu cầu</w:t>
      </w:r>
      <w:r w:rsidR="00E50429">
        <w:rPr>
          <w:rFonts w:ascii="Times New Roman" w:hAnsi="Times New Roman"/>
          <w:sz w:val="28"/>
          <w:szCs w:val="28"/>
          <w:lang w:val="pt-BR"/>
        </w:rPr>
        <w:t>; c</w:t>
      </w:r>
      <w:r w:rsidR="00E50429" w:rsidRPr="00E50429">
        <w:rPr>
          <w:rFonts w:ascii="Times New Roman" w:hAnsi="Times New Roman"/>
          <w:sz w:val="28"/>
          <w:szCs w:val="28"/>
          <w:lang w:val="pt-BR"/>
        </w:rPr>
        <w:t xml:space="preserve">ông tác theo dõi, thực hiện nhiệm vụ </w:t>
      </w:r>
      <w:r w:rsidR="00E50429">
        <w:rPr>
          <w:rFonts w:ascii="Times New Roman" w:hAnsi="Times New Roman"/>
          <w:sz w:val="28"/>
          <w:szCs w:val="28"/>
          <w:lang w:val="pt-BR"/>
        </w:rPr>
        <w:t xml:space="preserve">được </w:t>
      </w:r>
      <w:r w:rsidR="00E50429" w:rsidRPr="00E50429">
        <w:rPr>
          <w:rFonts w:ascii="Times New Roman" w:hAnsi="Times New Roman"/>
          <w:sz w:val="28"/>
          <w:szCs w:val="28"/>
          <w:lang w:val="pt-BR"/>
        </w:rPr>
        <w:t xml:space="preserve">giao của các </w:t>
      </w:r>
      <w:r w:rsidR="00E50429">
        <w:rPr>
          <w:rFonts w:ascii="Times New Roman" w:hAnsi="Times New Roman"/>
          <w:sz w:val="28"/>
          <w:szCs w:val="28"/>
          <w:lang w:val="pt-BR"/>
        </w:rPr>
        <w:t>một số ban,</w:t>
      </w:r>
      <w:r w:rsidR="00E50429" w:rsidRPr="00E50429">
        <w:rPr>
          <w:rFonts w:ascii="Times New Roman" w:hAnsi="Times New Roman"/>
          <w:sz w:val="28"/>
          <w:szCs w:val="28"/>
          <w:lang w:val="pt-BR"/>
        </w:rPr>
        <w:t xml:space="preserve"> ngành, </w:t>
      </w:r>
      <w:r w:rsidR="00E50429">
        <w:rPr>
          <w:rFonts w:ascii="Times New Roman" w:hAnsi="Times New Roman"/>
          <w:sz w:val="28"/>
          <w:szCs w:val="28"/>
          <w:lang w:val="pt-BR"/>
        </w:rPr>
        <w:t>xã, thị trấn</w:t>
      </w:r>
      <w:r w:rsidR="00E50429" w:rsidRPr="00E50429">
        <w:rPr>
          <w:rFonts w:ascii="Times New Roman" w:hAnsi="Times New Roman"/>
          <w:sz w:val="28"/>
          <w:szCs w:val="28"/>
          <w:lang w:val="pt-BR"/>
        </w:rPr>
        <w:t xml:space="preserve"> chưa đảm bảo tiến độ</w:t>
      </w:r>
      <w:r w:rsidR="00E50429">
        <w:rPr>
          <w:rFonts w:ascii="Times New Roman" w:hAnsi="Times New Roman"/>
          <w:sz w:val="28"/>
          <w:szCs w:val="28"/>
          <w:lang w:val="pt-BR"/>
        </w:rPr>
        <w:t>..</w:t>
      </w:r>
      <w:r w:rsidR="00E50429" w:rsidRPr="00E50429">
        <w:rPr>
          <w:rFonts w:ascii="Times New Roman" w:hAnsi="Times New Roman"/>
          <w:sz w:val="28"/>
          <w:szCs w:val="28"/>
          <w:lang w:val="pt-BR"/>
        </w:rPr>
        <w:t>.</w:t>
      </w:r>
    </w:p>
    <w:p w:rsidR="008365D4" w:rsidRPr="00131AD7" w:rsidRDefault="00EC6500" w:rsidP="003640F4">
      <w:pPr>
        <w:ind w:firstLine="567"/>
        <w:jc w:val="both"/>
        <w:rPr>
          <w:rFonts w:ascii="Times New Roman" w:hAnsi="Times New Roman"/>
          <w:b/>
          <w:sz w:val="28"/>
          <w:szCs w:val="28"/>
        </w:rPr>
      </w:pPr>
      <w:r w:rsidRPr="00131AD7">
        <w:rPr>
          <w:rFonts w:ascii="Times New Roman" w:hAnsi="Times New Roman"/>
          <w:b/>
          <w:sz w:val="28"/>
          <w:szCs w:val="28"/>
        </w:rPr>
        <w:t>I</w:t>
      </w:r>
      <w:r w:rsidR="00131AD7" w:rsidRPr="00131AD7">
        <w:rPr>
          <w:rFonts w:ascii="Times New Roman" w:hAnsi="Times New Roman"/>
          <w:b/>
          <w:sz w:val="28"/>
          <w:szCs w:val="28"/>
        </w:rPr>
        <w:t>I</w:t>
      </w:r>
      <w:r w:rsidRPr="00131AD7">
        <w:rPr>
          <w:rFonts w:ascii="Times New Roman" w:hAnsi="Times New Roman"/>
          <w:b/>
          <w:sz w:val="28"/>
          <w:szCs w:val="28"/>
        </w:rPr>
        <w:t xml:space="preserve">I. MỘT SỐ CÔNG TÁC TRỌNG TÂM THÁNG </w:t>
      </w:r>
      <w:r w:rsidR="00341ED1">
        <w:rPr>
          <w:rFonts w:ascii="Times New Roman" w:hAnsi="Times New Roman"/>
          <w:b/>
          <w:sz w:val="28"/>
          <w:szCs w:val="28"/>
        </w:rPr>
        <w:t>8</w:t>
      </w:r>
      <w:r w:rsidR="001836F2">
        <w:rPr>
          <w:rFonts w:ascii="Times New Roman" w:hAnsi="Times New Roman"/>
          <w:b/>
          <w:sz w:val="28"/>
          <w:szCs w:val="28"/>
        </w:rPr>
        <w:t xml:space="preserve"> NĂM 2020</w:t>
      </w:r>
      <w:r w:rsidR="000540A6" w:rsidRPr="00131AD7">
        <w:rPr>
          <w:rFonts w:ascii="Times New Roman" w:hAnsi="Times New Roman"/>
          <w:b/>
          <w:sz w:val="28"/>
          <w:szCs w:val="28"/>
        </w:rPr>
        <w:t xml:space="preserve"> </w:t>
      </w:r>
    </w:p>
    <w:p w:rsidR="008365D4" w:rsidRPr="00131AD7" w:rsidRDefault="00D51285" w:rsidP="003640F4">
      <w:pPr>
        <w:ind w:firstLine="567"/>
        <w:jc w:val="both"/>
        <w:rPr>
          <w:rFonts w:ascii="Times New Roman" w:hAnsi="Times New Roman"/>
          <w:sz w:val="28"/>
          <w:szCs w:val="28"/>
        </w:rPr>
      </w:pPr>
      <w:r w:rsidRPr="00131AD7">
        <w:rPr>
          <w:rFonts w:ascii="Times New Roman" w:hAnsi="Times New Roman"/>
          <w:sz w:val="28"/>
          <w:szCs w:val="28"/>
        </w:rPr>
        <w:t>Căn cứ Nghị quyết củ</w:t>
      </w:r>
      <w:r w:rsidR="00B0693D" w:rsidRPr="00131AD7">
        <w:rPr>
          <w:rFonts w:ascii="Times New Roman" w:hAnsi="Times New Roman"/>
          <w:sz w:val="28"/>
          <w:szCs w:val="28"/>
        </w:rPr>
        <w:t>a</w:t>
      </w:r>
      <w:r w:rsidRPr="00131AD7">
        <w:rPr>
          <w:rFonts w:ascii="Times New Roman" w:hAnsi="Times New Roman"/>
          <w:sz w:val="28"/>
          <w:szCs w:val="28"/>
        </w:rPr>
        <w:t xml:space="preserve"> Huyện uỷ, HĐND huyện, kế hoạch phát triển kinh tế - xã </w:t>
      </w:r>
      <w:r w:rsidR="00137C0F">
        <w:rPr>
          <w:rFonts w:ascii="Times New Roman" w:hAnsi="Times New Roman"/>
          <w:sz w:val="28"/>
          <w:szCs w:val="28"/>
        </w:rPr>
        <w:t>hội và dự toán ngân sách năm 2020</w:t>
      </w:r>
      <w:r w:rsidRPr="00131AD7">
        <w:rPr>
          <w:rFonts w:ascii="Times New Roman" w:hAnsi="Times New Roman"/>
          <w:sz w:val="28"/>
          <w:szCs w:val="28"/>
        </w:rPr>
        <w:t xml:space="preserve">; trên cơ sở kết quả đạt được tháng </w:t>
      </w:r>
      <w:r w:rsidR="00341ED1">
        <w:rPr>
          <w:rFonts w:ascii="Times New Roman" w:hAnsi="Times New Roman"/>
          <w:sz w:val="28"/>
          <w:szCs w:val="28"/>
        </w:rPr>
        <w:t>7</w:t>
      </w:r>
      <w:r w:rsidR="003139B2" w:rsidRPr="00131AD7">
        <w:rPr>
          <w:rFonts w:ascii="Times New Roman" w:hAnsi="Times New Roman"/>
          <w:sz w:val="28"/>
          <w:szCs w:val="28"/>
        </w:rPr>
        <w:t xml:space="preserve">, trong tháng </w:t>
      </w:r>
      <w:r w:rsidR="00341ED1">
        <w:rPr>
          <w:rFonts w:ascii="Times New Roman" w:hAnsi="Times New Roman"/>
          <w:sz w:val="28"/>
          <w:szCs w:val="28"/>
        </w:rPr>
        <w:t xml:space="preserve">8 </w:t>
      </w:r>
      <w:r w:rsidRPr="00131AD7">
        <w:rPr>
          <w:rFonts w:ascii="Times New Roman" w:hAnsi="Times New Roman"/>
          <w:sz w:val="28"/>
          <w:szCs w:val="28"/>
        </w:rPr>
        <w:t>cần tập trung thực hiện những nhiệm vụ, giải pháp chủ yếu sau:</w:t>
      </w:r>
    </w:p>
    <w:p w:rsidR="00412760" w:rsidRPr="00131AD7" w:rsidRDefault="00412760" w:rsidP="003640F4">
      <w:pPr>
        <w:pStyle w:val="BodyText"/>
        <w:spacing w:after="0"/>
        <w:ind w:firstLine="567"/>
        <w:jc w:val="both"/>
        <w:rPr>
          <w:rFonts w:ascii="Times New Roman" w:hAnsi="Times New Roman"/>
          <w:b/>
          <w:sz w:val="28"/>
          <w:szCs w:val="28"/>
          <w:lang w:val="nl-NL"/>
        </w:rPr>
      </w:pPr>
      <w:r w:rsidRPr="00131AD7">
        <w:rPr>
          <w:rFonts w:ascii="Times New Roman" w:hAnsi="Times New Roman"/>
          <w:b/>
          <w:sz w:val="28"/>
          <w:szCs w:val="28"/>
          <w:lang w:val="nl-NL"/>
        </w:rPr>
        <w:t>1. Về lĩnh vực kinh tế:</w:t>
      </w:r>
    </w:p>
    <w:p w:rsidR="00412760" w:rsidRPr="002131F7" w:rsidRDefault="00412760" w:rsidP="003640F4">
      <w:pPr>
        <w:ind w:firstLine="567"/>
        <w:jc w:val="both"/>
        <w:rPr>
          <w:rFonts w:ascii="Times New Roman" w:hAnsi="Times New Roman"/>
          <w:sz w:val="28"/>
          <w:szCs w:val="28"/>
          <w:lang w:val="es-PR"/>
        </w:rPr>
      </w:pPr>
      <w:r w:rsidRPr="00131AD7">
        <w:rPr>
          <w:rFonts w:ascii="Times New Roman" w:hAnsi="Times New Roman"/>
          <w:sz w:val="28"/>
          <w:szCs w:val="28"/>
          <w:lang w:val="es-PR"/>
        </w:rPr>
        <w:t xml:space="preserve">- </w:t>
      </w:r>
      <w:r w:rsidR="002131F7">
        <w:rPr>
          <w:rFonts w:ascii="Times New Roman" w:hAnsi="Times New Roman"/>
          <w:sz w:val="28"/>
          <w:szCs w:val="28"/>
          <w:lang w:val="es-PR"/>
        </w:rPr>
        <w:t>Tiếp tục tập trung</w:t>
      </w:r>
      <w:r w:rsidRPr="00131AD7">
        <w:rPr>
          <w:rFonts w:ascii="Times New Roman" w:hAnsi="Times New Roman"/>
          <w:sz w:val="28"/>
          <w:szCs w:val="28"/>
          <w:lang w:val="es-PR"/>
        </w:rPr>
        <w:t xml:space="preserve"> chỉ đạo </w:t>
      </w:r>
      <w:r w:rsidR="002131F7">
        <w:rPr>
          <w:rFonts w:ascii="Times New Roman" w:hAnsi="Times New Roman"/>
          <w:sz w:val="28"/>
          <w:szCs w:val="28"/>
          <w:lang w:val="es-PR"/>
        </w:rPr>
        <w:t>người dân chăm sóc tốt</w:t>
      </w:r>
      <w:r w:rsidR="00827A60">
        <w:rPr>
          <w:rFonts w:ascii="Times New Roman" w:hAnsi="Times New Roman"/>
          <w:sz w:val="28"/>
          <w:szCs w:val="28"/>
          <w:lang w:val="es-PR"/>
        </w:rPr>
        <w:t xml:space="preserve"> vụ lúa Hè -</w:t>
      </w:r>
      <w:r w:rsidR="00FF09EE">
        <w:rPr>
          <w:rFonts w:ascii="Times New Roman" w:hAnsi="Times New Roman"/>
          <w:sz w:val="28"/>
          <w:szCs w:val="28"/>
          <w:lang w:val="es-PR"/>
        </w:rPr>
        <w:t xml:space="preserve"> Thu; tập trung xây dựng và phát triển các mặt hàng chủ lực gắn với liên </w:t>
      </w:r>
      <w:r w:rsidR="00245D6B">
        <w:rPr>
          <w:rFonts w:ascii="Times New Roman" w:hAnsi="Times New Roman"/>
          <w:sz w:val="28"/>
          <w:szCs w:val="28"/>
          <w:lang w:val="es-PR"/>
        </w:rPr>
        <w:t xml:space="preserve">kết </w:t>
      </w:r>
      <w:r w:rsidR="00FF09EE">
        <w:rPr>
          <w:rFonts w:ascii="Times New Roman" w:hAnsi="Times New Roman"/>
          <w:sz w:val="28"/>
          <w:szCs w:val="28"/>
          <w:lang w:val="es-PR"/>
        </w:rPr>
        <w:t>chuỗi sản xuất</w:t>
      </w:r>
      <w:r w:rsidR="002131F7">
        <w:rPr>
          <w:rFonts w:ascii="Times New Roman" w:hAnsi="Times New Roman"/>
          <w:sz w:val="28"/>
          <w:szCs w:val="28"/>
          <w:lang w:val="es-PR"/>
        </w:rPr>
        <w:t>.</w:t>
      </w:r>
      <w:r w:rsidRPr="00131AD7">
        <w:rPr>
          <w:rFonts w:ascii="Times New Roman" w:hAnsi="Times New Roman"/>
          <w:sz w:val="28"/>
          <w:szCs w:val="28"/>
          <w:lang w:val="es-PR"/>
        </w:rPr>
        <w:t xml:space="preserve"> </w:t>
      </w:r>
      <w:r w:rsidR="00A76735">
        <w:rPr>
          <w:rFonts w:ascii="Times New Roman" w:hAnsi="Times New Roman"/>
          <w:sz w:val="28"/>
          <w:szCs w:val="28"/>
          <w:lang w:val="es-PR"/>
        </w:rPr>
        <w:t>Chỉ đạo quyết liệt công tác phòng chống dịch bệnh trên cây trồng và vật nuôi;</w:t>
      </w:r>
      <w:r w:rsidRPr="00131AD7">
        <w:rPr>
          <w:rFonts w:ascii="Times New Roman" w:hAnsi="Times New Roman"/>
          <w:spacing w:val="-6"/>
          <w:sz w:val="28"/>
          <w:szCs w:val="28"/>
          <w:lang w:val="es-PR"/>
        </w:rPr>
        <w:t xml:space="preserve"> t</w:t>
      </w:r>
      <w:r w:rsidRPr="00131AD7">
        <w:rPr>
          <w:rFonts w:ascii="Times New Roman" w:hAnsi="Times New Roman"/>
          <w:spacing w:val="-6"/>
          <w:sz w:val="28"/>
          <w:szCs w:val="28"/>
          <w:lang w:val="vi-VN"/>
        </w:rPr>
        <w:t>hường xuyên gia cố bờ bao, các tuyến đê bao xung yếu để ứng phó với tình hìn</w:t>
      </w:r>
      <w:r w:rsidR="00A76735">
        <w:rPr>
          <w:rFonts w:ascii="Times New Roman" w:hAnsi="Times New Roman"/>
          <w:spacing w:val="-6"/>
          <w:sz w:val="28"/>
          <w:szCs w:val="28"/>
          <w:lang w:val="vi-VN"/>
        </w:rPr>
        <w:t>h biến đổi khí hậu. T</w:t>
      </w:r>
      <w:r w:rsidRPr="00131AD7">
        <w:rPr>
          <w:rFonts w:ascii="Times New Roman" w:hAnsi="Times New Roman"/>
          <w:spacing w:val="-6"/>
          <w:sz w:val="28"/>
          <w:szCs w:val="28"/>
          <w:lang w:val="vi-VN"/>
        </w:rPr>
        <w:t>heo dõi</w:t>
      </w:r>
      <w:r w:rsidR="00A76735">
        <w:rPr>
          <w:rFonts w:ascii="Times New Roman" w:hAnsi="Times New Roman"/>
          <w:spacing w:val="-6"/>
          <w:sz w:val="28"/>
          <w:szCs w:val="28"/>
        </w:rPr>
        <w:t xml:space="preserve"> chặt chẽ diễn biến thời tiết, chủ động triển khai các giải pháp phòng chống khi thời tiết có </w:t>
      </w:r>
      <w:r w:rsidR="002574F5">
        <w:rPr>
          <w:rFonts w:ascii="Times New Roman" w:hAnsi="Times New Roman"/>
          <w:spacing w:val="-6"/>
          <w:sz w:val="28"/>
          <w:szCs w:val="28"/>
        </w:rPr>
        <w:t>diễn biến bất thường ảnh hưởng đ</w:t>
      </w:r>
      <w:r w:rsidR="00A76735">
        <w:rPr>
          <w:rFonts w:ascii="Times New Roman" w:hAnsi="Times New Roman"/>
          <w:spacing w:val="-6"/>
          <w:sz w:val="28"/>
          <w:szCs w:val="28"/>
        </w:rPr>
        <w:t xml:space="preserve">ến </w:t>
      </w:r>
      <w:r w:rsidR="002574F5">
        <w:rPr>
          <w:rFonts w:ascii="Times New Roman" w:hAnsi="Times New Roman"/>
          <w:spacing w:val="-6"/>
          <w:sz w:val="28"/>
          <w:szCs w:val="28"/>
        </w:rPr>
        <w:t xml:space="preserve">tình </w:t>
      </w:r>
      <w:r w:rsidR="00A76735">
        <w:rPr>
          <w:rFonts w:ascii="Times New Roman" w:hAnsi="Times New Roman"/>
          <w:spacing w:val="-6"/>
          <w:sz w:val="28"/>
          <w:szCs w:val="28"/>
        </w:rPr>
        <w:t xml:space="preserve">hình sản xuất. </w:t>
      </w:r>
      <w:r w:rsidRPr="00131AD7">
        <w:rPr>
          <w:rFonts w:ascii="Times New Roman" w:hAnsi="Times New Roman"/>
          <w:sz w:val="28"/>
          <w:szCs w:val="28"/>
          <w:lang w:val="vi-VN"/>
        </w:rPr>
        <w:t>Tiếp tục thẩm định các dự án thực hiện chính sách theo Nghị quyết 15/NQ-HĐND của Hội đồng nhân dân tỉnh, tiến hành giải ngân dứt điểm các dự án đã được phê duyệt.</w:t>
      </w:r>
    </w:p>
    <w:p w:rsidR="00412760" w:rsidRPr="00443619" w:rsidRDefault="00A74C27" w:rsidP="003640F4">
      <w:pPr>
        <w:ind w:firstLine="567"/>
        <w:jc w:val="both"/>
        <w:rPr>
          <w:rFonts w:ascii="Times New Roman" w:hAnsi="Times New Roman"/>
          <w:sz w:val="28"/>
          <w:szCs w:val="28"/>
        </w:rPr>
      </w:pPr>
      <w:r>
        <w:rPr>
          <w:rFonts w:ascii="Times New Roman" w:hAnsi="Times New Roman"/>
          <w:sz w:val="28"/>
          <w:szCs w:val="28"/>
          <w:lang w:val="vi-VN"/>
        </w:rPr>
        <w:t xml:space="preserve">- </w:t>
      </w:r>
      <w:r w:rsidR="00684814">
        <w:rPr>
          <w:rFonts w:ascii="Times New Roman" w:hAnsi="Times New Roman"/>
          <w:sz w:val="28"/>
          <w:szCs w:val="28"/>
        </w:rPr>
        <w:t>Tổ chức thẩm định và hoàn thành thủ tục đề nghị công nhận 3 xã Ninh Thới, An Phú Tân, Thạnh Phú</w:t>
      </w:r>
      <w:r>
        <w:rPr>
          <w:rFonts w:ascii="Times New Roman" w:hAnsi="Times New Roman"/>
          <w:sz w:val="28"/>
          <w:szCs w:val="28"/>
        </w:rPr>
        <w:t xml:space="preserve"> đạt chuẩn Nông thôn mới</w:t>
      </w:r>
      <w:r w:rsidR="00684814">
        <w:rPr>
          <w:rFonts w:ascii="Times New Roman" w:hAnsi="Times New Roman"/>
          <w:sz w:val="28"/>
          <w:szCs w:val="28"/>
        </w:rPr>
        <w:t xml:space="preserve"> nâng cao</w:t>
      </w:r>
      <w:r>
        <w:rPr>
          <w:rFonts w:ascii="Times New Roman" w:hAnsi="Times New Roman"/>
          <w:sz w:val="28"/>
          <w:szCs w:val="28"/>
          <w:lang w:val="vi-VN"/>
        </w:rPr>
        <w:t>,</w:t>
      </w:r>
      <w:r w:rsidR="00412760" w:rsidRPr="00131AD7">
        <w:rPr>
          <w:rFonts w:ascii="Times New Roman" w:hAnsi="Times New Roman"/>
          <w:sz w:val="28"/>
          <w:szCs w:val="28"/>
          <w:lang w:val="vi-VN"/>
        </w:rPr>
        <w:t xml:space="preserve"> đồng thời</w:t>
      </w:r>
      <w:r>
        <w:rPr>
          <w:rFonts w:ascii="Times New Roman" w:hAnsi="Times New Roman"/>
          <w:sz w:val="28"/>
          <w:szCs w:val="28"/>
        </w:rPr>
        <w:t xml:space="preserve"> tiếp tục</w:t>
      </w:r>
      <w:r w:rsidR="00412760" w:rsidRPr="00131AD7">
        <w:rPr>
          <w:rFonts w:ascii="Times New Roman" w:hAnsi="Times New Roman"/>
          <w:sz w:val="28"/>
          <w:szCs w:val="28"/>
          <w:lang w:val="vi-VN"/>
        </w:rPr>
        <w:t xml:space="preserve"> hỗ trợ các xã </w:t>
      </w:r>
      <w:r w:rsidR="00443619">
        <w:rPr>
          <w:rFonts w:ascii="Times New Roman" w:hAnsi="Times New Roman"/>
          <w:sz w:val="28"/>
          <w:szCs w:val="28"/>
        </w:rPr>
        <w:t xml:space="preserve">Thông Hòa, Ninh Thới </w:t>
      </w:r>
      <w:r w:rsidR="00412760" w:rsidRPr="00131AD7">
        <w:rPr>
          <w:rFonts w:ascii="Times New Roman" w:hAnsi="Times New Roman"/>
          <w:sz w:val="28"/>
          <w:szCs w:val="28"/>
          <w:lang w:val="vi-VN"/>
        </w:rPr>
        <w:t xml:space="preserve">hoàn thành </w:t>
      </w:r>
      <w:r w:rsidR="007C10CC">
        <w:rPr>
          <w:rFonts w:ascii="Times New Roman" w:hAnsi="Times New Roman"/>
          <w:sz w:val="28"/>
          <w:szCs w:val="28"/>
        </w:rPr>
        <w:t>các</w:t>
      </w:r>
      <w:r w:rsidR="00412760" w:rsidRPr="00131AD7">
        <w:rPr>
          <w:rFonts w:ascii="Times New Roman" w:hAnsi="Times New Roman"/>
          <w:sz w:val="28"/>
          <w:szCs w:val="28"/>
          <w:lang w:val="vi-VN"/>
        </w:rPr>
        <w:t xml:space="preserve"> tiêu chí </w:t>
      </w:r>
      <w:r w:rsidR="00443619">
        <w:rPr>
          <w:rFonts w:ascii="Times New Roman" w:hAnsi="Times New Roman"/>
          <w:sz w:val="28"/>
          <w:szCs w:val="28"/>
        </w:rPr>
        <w:t xml:space="preserve">nông thôn mới nâng cao và </w:t>
      </w:r>
      <w:r w:rsidR="00443619">
        <w:rPr>
          <w:rFonts w:ascii="Times New Roman" w:hAnsi="Times New Roman"/>
          <w:sz w:val="28"/>
          <w:szCs w:val="28"/>
        </w:rPr>
        <w:lastRenderedPageBreak/>
        <w:t xml:space="preserve">nông thôn mới kiểu mẫu </w:t>
      </w:r>
      <w:r w:rsidR="00412760" w:rsidRPr="00131AD7">
        <w:rPr>
          <w:rFonts w:ascii="Times New Roman" w:hAnsi="Times New Roman"/>
          <w:sz w:val="28"/>
          <w:szCs w:val="28"/>
          <w:lang w:val="vi-VN"/>
        </w:rPr>
        <w:t xml:space="preserve">theo kế hoạch đã đề ra. Tiếp tục tổ chức rà soát công nhận ấp, hộ nông thôn mới. </w:t>
      </w:r>
    </w:p>
    <w:p w:rsidR="00FF09EE" w:rsidRDefault="00FF09EE" w:rsidP="003640F4">
      <w:pPr>
        <w:ind w:firstLine="567"/>
        <w:jc w:val="both"/>
        <w:rPr>
          <w:rFonts w:ascii="Times New Roman" w:hAnsi="Times New Roman"/>
          <w:sz w:val="28"/>
          <w:szCs w:val="28"/>
          <w:lang w:val="pt-BR"/>
        </w:rPr>
      </w:pPr>
      <w:r>
        <w:rPr>
          <w:rFonts w:ascii="Times New Roman" w:hAnsi="Times New Roman"/>
          <w:sz w:val="28"/>
          <w:szCs w:val="28"/>
          <w:lang w:val="pt-BR"/>
        </w:rPr>
        <w:t>- Tập trung tổ chức Hội chợ thương mại, xúc tiến đầu tư gắn với quảng bá hàng nông sản và phát triển du lịch trên địa bàn huyện. Tăng cường công tác kiểm tra, kiểm soát giá cả thị trường, kịp thời ngăn chặn các h</w:t>
      </w:r>
      <w:r w:rsidR="00690F4F">
        <w:rPr>
          <w:rFonts w:ascii="Times New Roman" w:hAnsi="Times New Roman"/>
          <w:sz w:val="28"/>
          <w:szCs w:val="28"/>
          <w:lang w:val="pt-BR"/>
        </w:rPr>
        <w:t>à</w:t>
      </w:r>
      <w:r>
        <w:rPr>
          <w:rFonts w:ascii="Times New Roman" w:hAnsi="Times New Roman"/>
          <w:sz w:val="28"/>
          <w:szCs w:val="28"/>
          <w:lang w:val="pt-BR"/>
        </w:rPr>
        <w:t xml:space="preserve">nh </w:t>
      </w:r>
      <w:r w:rsidR="00690F4F">
        <w:rPr>
          <w:rFonts w:ascii="Times New Roman" w:hAnsi="Times New Roman"/>
          <w:sz w:val="28"/>
          <w:szCs w:val="28"/>
          <w:lang w:val="pt-BR"/>
        </w:rPr>
        <w:t xml:space="preserve">vi tăng giá đột biến, </w:t>
      </w:r>
      <w:r>
        <w:rPr>
          <w:rFonts w:ascii="Times New Roman" w:hAnsi="Times New Roman"/>
          <w:sz w:val="28"/>
          <w:szCs w:val="28"/>
          <w:lang w:val="pt-BR"/>
        </w:rPr>
        <w:t>gian lận thương mại, hàng gian, hàng giả, kém chất lượng</w:t>
      </w:r>
      <w:r w:rsidR="00690F4F">
        <w:rPr>
          <w:rFonts w:ascii="Times New Roman" w:hAnsi="Times New Roman"/>
          <w:sz w:val="28"/>
          <w:szCs w:val="28"/>
          <w:lang w:val="pt-BR"/>
        </w:rPr>
        <w:t>, nhất là trong thời</w:t>
      </w:r>
      <w:r w:rsidR="008269C9">
        <w:rPr>
          <w:rFonts w:ascii="Times New Roman" w:hAnsi="Times New Roman"/>
          <w:sz w:val="28"/>
          <w:szCs w:val="28"/>
          <w:lang w:val="pt-BR"/>
        </w:rPr>
        <w:t xml:space="preserve"> điểm diễn ra Hội chợ và lễ Vu l</w:t>
      </w:r>
      <w:r w:rsidR="00690F4F">
        <w:rPr>
          <w:rFonts w:ascii="Times New Roman" w:hAnsi="Times New Roman"/>
          <w:sz w:val="28"/>
          <w:szCs w:val="28"/>
          <w:lang w:val="pt-BR"/>
        </w:rPr>
        <w:t>an Thắng Hội trên địa bàn huyện.</w:t>
      </w:r>
    </w:p>
    <w:p w:rsidR="006602A4" w:rsidRPr="006602A4" w:rsidRDefault="00412760" w:rsidP="003640F4">
      <w:pPr>
        <w:ind w:firstLine="567"/>
        <w:jc w:val="both"/>
        <w:rPr>
          <w:rFonts w:ascii="Times New Roman" w:hAnsi="Times New Roman"/>
          <w:sz w:val="28"/>
          <w:szCs w:val="28"/>
        </w:rPr>
      </w:pPr>
      <w:r w:rsidRPr="00131AD7">
        <w:rPr>
          <w:rFonts w:ascii="Times New Roman" w:hAnsi="Times New Roman"/>
          <w:sz w:val="28"/>
          <w:szCs w:val="28"/>
          <w:lang w:val="pt-BR"/>
        </w:rPr>
        <w:t xml:space="preserve">- </w:t>
      </w:r>
      <w:r w:rsidR="00FF6C0B">
        <w:rPr>
          <w:rFonts w:ascii="Times New Roman" w:hAnsi="Times New Roman"/>
          <w:sz w:val="28"/>
          <w:szCs w:val="28"/>
        </w:rPr>
        <w:t>T</w:t>
      </w:r>
      <w:r w:rsidR="006B1CAC">
        <w:rPr>
          <w:rFonts w:ascii="Times New Roman" w:hAnsi="Times New Roman"/>
          <w:sz w:val="28"/>
          <w:szCs w:val="28"/>
        </w:rPr>
        <w:t>iếp tục đẩy mạnh công tác</w:t>
      </w:r>
      <w:r w:rsidRPr="00131AD7">
        <w:rPr>
          <w:rFonts w:ascii="Times New Roman" w:hAnsi="Times New Roman"/>
          <w:sz w:val="28"/>
          <w:szCs w:val="28"/>
          <w:lang w:val="vi-VN"/>
        </w:rPr>
        <w:t xml:space="preserve"> tuyên truyền vận động phát triển doanh nghiệp, triển khai các chính sách hỗ trợ doanh nghiệp khởi nghiệp, đổi mới, sáng tạo</w:t>
      </w:r>
      <w:r w:rsidR="006B1CAC">
        <w:rPr>
          <w:rFonts w:ascii="Times New Roman" w:hAnsi="Times New Roman"/>
          <w:sz w:val="28"/>
          <w:szCs w:val="28"/>
        </w:rPr>
        <w:t>, phấn đấu hoàn thành chỉ tiêu phát triển doanh nghiệp đã đề ra; kịp thời tháo gỡ khó khăn, vướn mắc, tạo điều kiện thuận lợi cho doanh nghiệp hoạt động sản xuất kinh doanh t</w:t>
      </w:r>
      <w:r w:rsidR="002574F5">
        <w:rPr>
          <w:rFonts w:ascii="Times New Roman" w:hAnsi="Times New Roman"/>
          <w:sz w:val="28"/>
          <w:szCs w:val="28"/>
        </w:rPr>
        <w:t>r</w:t>
      </w:r>
      <w:r w:rsidR="006B1CAC">
        <w:rPr>
          <w:rFonts w:ascii="Times New Roman" w:hAnsi="Times New Roman"/>
          <w:sz w:val="28"/>
          <w:szCs w:val="28"/>
        </w:rPr>
        <w:t>ên địa bàn huyện</w:t>
      </w:r>
      <w:r w:rsidR="006602A4">
        <w:rPr>
          <w:rFonts w:ascii="Times New Roman" w:hAnsi="Times New Roman"/>
          <w:sz w:val="28"/>
          <w:szCs w:val="28"/>
        </w:rPr>
        <w:t xml:space="preserve">; </w:t>
      </w:r>
      <w:r w:rsidR="004D5912">
        <w:rPr>
          <w:rFonts w:ascii="Times New Roman" w:hAnsi="Times New Roman"/>
          <w:sz w:val="28"/>
          <w:szCs w:val="28"/>
        </w:rPr>
        <w:t xml:space="preserve">tiếp tục </w:t>
      </w:r>
      <w:r w:rsidRPr="00131AD7">
        <w:rPr>
          <w:rFonts w:ascii="Times New Roman" w:hAnsi="Times New Roman"/>
          <w:sz w:val="28"/>
          <w:szCs w:val="28"/>
          <w:lang w:val="vi-VN"/>
        </w:rPr>
        <w:t>hỗ trợ</w:t>
      </w:r>
      <w:r w:rsidR="006602A4" w:rsidRPr="006602A4">
        <w:rPr>
          <w:rFonts w:ascii="Times New Roman" w:hAnsi="Times New Roman"/>
          <w:sz w:val="28"/>
          <w:szCs w:val="28"/>
          <w:lang w:val="vi-VN"/>
        </w:rPr>
        <w:t xml:space="preserve"> </w:t>
      </w:r>
      <w:r w:rsidR="006602A4">
        <w:rPr>
          <w:rFonts w:ascii="Times New Roman" w:hAnsi="Times New Roman"/>
          <w:sz w:val="28"/>
          <w:szCs w:val="28"/>
        </w:rPr>
        <w:t xml:space="preserve">HTX </w:t>
      </w:r>
      <w:r w:rsidR="004D5912">
        <w:rPr>
          <w:rFonts w:ascii="Times New Roman" w:hAnsi="Times New Roman"/>
          <w:sz w:val="28"/>
          <w:szCs w:val="28"/>
        </w:rPr>
        <w:t xml:space="preserve">Dân Tiến </w:t>
      </w:r>
      <w:r w:rsidR="006602A4">
        <w:rPr>
          <w:rFonts w:ascii="Times New Roman" w:hAnsi="Times New Roman"/>
          <w:sz w:val="28"/>
          <w:szCs w:val="28"/>
        </w:rPr>
        <w:t xml:space="preserve">triển khai thực hiện dự án xây dựng </w:t>
      </w:r>
      <w:r w:rsidR="004D5912">
        <w:rPr>
          <w:rFonts w:ascii="Times New Roman" w:hAnsi="Times New Roman"/>
          <w:sz w:val="28"/>
          <w:szCs w:val="28"/>
        </w:rPr>
        <w:t xml:space="preserve">trụ sở, nhà </w:t>
      </w:r>
      <w:r w:rsidR="005B3BA8">
        <w:rPr>
          <w:rFonts w:ascii="Times New Roman" w:hAnsi="Times New Roman"/>
          <w:sz w:val="28"/>
          <w:szCs w:val="28"/>
        </w:rPr>
        <w:t>kho theo quyết định chủ trương đ</w:t>
      </w:r>
      <w:r w:rsidR="004D5912">
        <w:rPr>
          <w:rFonts w:ascii="Times New Roman" w:hAnsi="Times New Roman"/>
          <w:sz w:val="28"/>
          <w:szCs w:val="28"/>
        </w:rPr>
        <w:t>ầu tư của UBND tỉnh, hỗ trợ HTX Việt</w:t>
      </w:r>
      <w:r w:rsidR="005B3BA8">
        <w:rPr>
          <w:rFonts w:ascii="Times New Roman" w:hAnsi="Times New Roman"/>
          <w:sz w:val="28"/>
          <w:szCs w:val="28"/>
        </w:rPr>
        <w:t xml:space="preserve"> Thành, HTX Tân Quy hoàn thành </w:t>
      </w:r>
      <w:r w:rsidR="004D5912">
        <w:rPr>
          <w:rFonts w:ascii="Times New Roman" w:hAnsi="Times New Roman"/>
          <w:sz w:val="28"/>
          <w:szCs w:val="28"/>
        </w:rPr>
        <w:t>thủ tục thuê đất theo quy định.</w:t>
      </w:r>
    </w:p>
    <w:p w:rsidR="007B6F18" w:rsidRPr="006B1CAC" w:rsidRDefault="00412760" w:rsidP="003640F4">
      <w:pPr>
        <w:pStyle w:val="BodyTextIndent"/>
        <w:spacing w:before="0"/>
        <w:ind w:firstLine="567"/>
        <w:rPr>
          <w:rFonts w:ascii="Times New Roman" w:hAnsi="Times New Roman"/>
        </w:rPr>
      </w:pPr>
      <w:r w:rsidRPr="007B6F18">
        <w:rPr>
          <w:rFonts w:ascii="Times New Roman" w:hAnsi="Times New Roman"/>
          <w:lang w:val="pt-BR"/>
        </w:rPr>
        <w:t xml:space="preserve">- </w:t>
      </w:r>
      <w:r w:rsidR="007B6F18" w:rsidRPr="007B6F18">
        <w:rPr>
          <w:rFonts w:ascii="Times New Roman" w:hAnsi="Times New Roman"/>
        </w:rPr>
        <w:t xml:space="preserve">Thực hiện tốt công tác điều hành, quản lý, sử dụng ngân sách nhà nước; tăng cường công tác thu, chống thất thu, nhất là các khoản nợ đọng thuế. Thực hiện các biện pháp quản lý chi ngân sách đảm bảo chặt chẽ, tiết kiệm và hiệu quả. </w:t>
      </w:r>
      <w:r w:rsidR="007B6F18">
        <w:rPr>
          <w:rFonts w:ascii="Times New Roman" w:hAnsi="Times New Roman"/>
        </w:rPr>
        <w:t>Hoàn thành công tác lập</w:t>
      </w:r>
      <w:r w:rsidR="007B6F18" w:rsidRPr="007B6F18">
        <w:rPr>
          <w:rFonts w:ascii="Times New Roman" w:hAnsi="Times New Roman"/>
        </w:rPr>
        <w:t xml:space="preserve"> dự toán </w:t>
      </w:r>
      <w:r w:rsidR="00ED31F4">
        <w:rPr>
          <w:rFonts w:ascii="Times New Roman" w:hAnsi="Times New Roman"/>
        </w:rPr>
        <w:t>ngân sách Nhà nước năm 2021</w:t>
      </w:r>
      <w:r w:rsidR="007B6F18" w:rsidRPr="007B6F18">
        <w:rPr>
          <w:rFonts w:ascii="Times New Roman" w:hAnsi="Times New Roman"/>
        </w:rPr>
        <w:t>.</w:t>
      </w:r>
    </w:p>
    <w:p w:rsidR="00B02C2A" w:rsidRPr="00A00E5F" w:rsidRDefault="007B6F18" w:rsidP="003640F4">
      <w:pPr>
        <w:pStyle w:val="BodyTextIndent"/>
        <w:spacing w:before="0"/>
        <w:ind w:firstLine="567"/>
        <w:rPr>
          <w:rFonts w:ascii="Times New Roman" w:hAnsi="Times New Roman"/>
        </w:rPr>
      </w:pPr>
      <w:r>
        <w:rPr>
          <w:rFonts w:ascii="Times New Roman" w:hAnsi="Times New Roman"/>
        </w:rPr>
        <w:t xml:space="preserve">- </w:t>
      </w:r>
      <w:r w:rsidRPr="007B6F18">
        <w:rPr>
          <w:rFonts w:ascii="Times New Roman" w:hAnsi="Times New Roman"/>
        </w:rPr>
        <w:t xml:space="preserve">Ban quản lý dự án, </w:t>
      </w:r>
      <w:r>
        <w:rPr>
          <w:rFonts w:ascii="Times New Roman" w:hAnsi="Times New Roman"/>
        </w:rPr>
        <w:t xml:space="preserve">các </w:t>
      </w:r>
      <w:r w:rsidRPr="007B6F18">
        <w:rPr>
          <w:rFonts w:ascii="Times New Roman" w:hAnsi="Times New Roman"/>
        </w:rPr>
        <w:t xml:space="preserve">chủ đầu tư cần tập trung đẩy nhanh tiến độ thi công các công trình xây dựng, hoàn thành khối lượng từng hạng mục công trình, đảm bảo an toàn công trình trong mùa mưa bão, nhất là các công trình giao thông, thủy lợi, các đê kè, trường học,... đẩy </w:t>
      </w:r>
      <w:r w:rsidR="001626D8">
        <w:rPr>
          <w:rFonts w:ascii="Times New Roman" w:hAnsi="Times New Roman"/>
        </w:rPr>
        <w:t xml:space="preserve">nhanh </w:t>
      </w:r>
      <w:r w:rsidR="00045FEB">
        <w:rPr>
          <w:rFonts w:ascii="Times New Roman" w:hAnsi="Times New Roman"/>
        </w:rPr>
        <w:t xml:space="preserve">tiến độ </w:t>
      </w:r>
      <w:r w:rsidR="00ED31F4">
        <w:rPr>
          <w:rFonts w:ascii="Times New Roman" w:hAnsi="Times New Roman"/>
        </w:rPr>
        <w:t>giải ngân kế hoạch vốn năm 2020</w:t>
      </w:r>
      <w:r w:rsidR="00A00E5F">
        <w:rPr>
          <w:rFonts w:ascii="Times New Roman" w:hAnsi="Times New Roman"/>
        </w:rPr>
        <w:t xml:space="preserve">. </w:t>
      </w:r>
      <w:r w:rsidR="00236B8E">
        <w:rPr>
          <w:rFonts w:ascii="Times New Roman" w:hAnsi="Times New Roman"/>
        </w:rPr>
        <w:t>Hoàn thành kế hoạch đầu tư</w:t>
      </w:r>
      <w:r w:rsidR="008269C9">
        <w:rPr>
          <w:rFonts w:ascii="Times New Roman" w:hAnsi="Times New Roman"/>
        </w:rPr>
        <w:t xml:space="preserve"> công trung hạn giai đoạn 2021 -</w:t>
      </w:r>
      <w:r w:rsidR="00236B8E">
        <w:rPr>
          <w:rFonts w:ascii="Times New Roman" w:hAnsi="Times New Roman"/>
        </w:rPr>
        <w:t xml:space="preserve"> 20</w:t>
      </w:r>
      <w:r w:rsidR="00045FEB">
        <w:rPr>
          <w:rFonts w:ascii="Times New Roman" w:hAnsi="Times New Roman"/>
        </w:rPr>
        <w:t>2</w:t>
      </w:r>
      <w:r w:rsidR="00236B8E">
        <w:rPr>
          <w:rFonts w:ascii="Times New Roman" w:hAnsi="Times New Roman"/>
        </w:rPr>
        <w:t>5, kế hoạch đầu tư công năm 202</w:t>
      </w:r>
      <w:r w:rsidR="00ED31F4">
        <w:rPr>
          <w:rFonts w:ascii="Times New Roman" w:hAnsi="Times New Roman"/>
        </w:rPr>
        <w:t>1</w:t>
      </w:r>
      <w:r w:rsidR="00236B8E">
        <w:rPr>
          <w:rFonts w:ascii="Times New Roman" w:hAnsi="Times New Roman"/>
        </w:rPr>
        <w:t>.</w:t>
      </w:r>
    </w:p>
    <w:p w:rsidR="00412760" w:rsidRPr="00131AD7" w:rsidRDefault="00412760" w:rsidP="003640F4">
      <w:pPr>
        <w:ind w:firstLine="567"/>
        <w:jc w:val="both"/>
        <w:rPr>
          <w:rFonts w:ascii="Times New Roman" w:hAnsi="Times New Roman"/>
          <w:sz w:val="28"/>
          <w:szCs w:val="28"/>
          <w:lang w:val="vi-VN"/>
        </w:rPr>
      </w:pPr>
      <w:r w:rsidRPr="00131AD7">
        <w:rPr>
          <w:rFonts w:ascii="Times New Roman" w:hAnsi="Times New Roman"/>
          <w:sz w:val="28"/>
          <w:szCs w:val="28"/>
          <w:lang w:val="de-DE"/>
        </w:rPr>
        <w:t xml:space="preserve">- </w:t>
      </w:r>
      <w:r w:rsidRPr="00131AD7">
        <w:rPr>
          <w:rFonts w:ascii="Times New Roman" w:hAnsi="Times New Roman"/>
          <w:sz w:val="28"/>
          <w:szCs w:val="28"/>
          <w:lang w:val="vi-VN"/>
        </w:rPr>
        <w:t>Tiếp tục thực hiện việc cấp giấy chứng nhận quyền sử dụng đất (lần đầu) đúng quy định. Tăng cường công tác kiểm tra việc khai thác khoáng sản trên địa bàn huyện, kịp thời xử lý các trường hợp vi phạm. Tiếp tục triển khai thực hiện Chỉ thị 15-CT/TU của Tỉnh ủy, Kế hoạch 01/KH-UBND của Ủy ban nhân dân tỉnh về cải thiện cảnh quan, môi trường, chỉnh trang đô thị.</w:t>
      </w:r>
    </w:p>
    <w:p w:rsidR="00412760" w:rsidRPr="00131AD7" w:rsidRDefault="00412760" w:rsidP="003640F4">
      <w:pPr>
        <w:ind w:firstLine="567"/>
        <w:jc w:val="both"/>
        <w:rPr>
          <w:rFonts w:ascii="Times New Roman" w:hAnsi="Times New Roman"/>
          <w:b/>
          <w:sz w:val="28"/>
          <w:szCs w:val="28"/>
          <w:lang w:val="es-ES_tradnl"/>
        </w:rPr>
      </w:pPr>
      <w:r w:rsidRPr="00131AD7">
        <w:rPr>
          <w:rFonts w:ascii="Times New Roman" w:hAnsi="Times New Roman"/>
          <w:b/>
          <w:sz w:val="28"/>
          <w:szCs w:val="28"/>
          <w:lang w:val="es-ES_tradnl"/>
        </w:rPr>
        <w:t>2. Văn hóa - xã hội:</w:t>
      </w:r>
    </w:p>
    <w:p w:rsidR="001E7875" w:rsidRDefault="005C1008" w:rsidP="003640F4">
      <w:pPr>
        <w:pStyle w:val="BodyTextIndent"/>
        <w:spacing w:before="0"/>
        <w:ind w:firstLine="567"/>
      </w:pPr>
      <w:r>
        <w:rPr>
          <w:rFonts w:ascii="Times New Roman" w:hAnsi="Times New Roman"/>
        </w:rPr>
        <w:t xml:space="preserve">- </w:t>
      </w:r>
      <w:r w:rsidR="00C60C5D">
        <w:rPr>
          <w:rFonts w:ascii="Times New Roman" w:hAnsi="Times New Roman"/>
        </w:rPr>
        <w:t>Tổ chức xét công nhận tốt nghiệp T</w:t>
      </w:r>
      <w:r w:rsidR="005B3BA8">
        <w:rPr>
          <w:rFonts w:ascii="Times New Roman" w:hAnsi="Times New Roman"/>
        </w:rPr>
        <w:t>HCS, tổng kết học năm học 2019 -</w:t>
      </w:r>
      <w:r w:rsidR="005F29C4">
        <w:rPr>
          <w:rFonts w:ascii="Times New Roman" w:hAnsi="Times New Roman"/>
        </w:rPr>
        <w:t xml:space="preserve"> 2020</w:t>
      </w:r>
      <w:r w:rsidR="00313F27">
        <w:rPr>
          <w:rFonts w:ascii="Times New Roman" w:hAnsi="Times New Roman"/>
        </w:rPr>
        <w:t xml:space="preserve"> và kỳ thi tốt nghiệp THPT quốc gia. </w:t>
      </w:r>
      <w:r>
        <w:rPr>
          <w:rFonts w:ascii="Times New Roman" w:hAnsi="Times New Roman"/>
        </w:rPr>
        <w:t>Tổ chức rà soát, đánh giá thực trạng, xác định nhu cầu giáo viên từng cấp học, chủ động đi</w:t>
      </w:r>
      <w:r w:rsidR="0012148B">
        <w:rPr>
          <w:rFonts w:ascii="Times New Roman" w:hAnsi="Times New Roman"/>
        </w:rPr>
        <w:t>ều chỉnh, sắp xếp cơ</w:t>
      </w:r>
      <w:r>
        <w:rPr>
          <w:rFonts w:ascii="Times New Roman" w:hAnsi="Times New Roman"/>
        </w:rPr>
        <w:t xml:space="preserve"> sở vật chất, thiết bị dạy học, c</w:t>
      </w:r>
      <w:r w:rsidR="00A00E5F" w:rsidRPr="00A00E5F">
        <w:rPr>
          <w:rFonts w:ascii="Times New Roman" w:hAnsi="Times New Roman"/>
          <w:lang w:val="vi-VN"/>
        </w:rPr>
        <w:t xml:space="preserve">huẩn bị tốt các điều kiện </w:t>
      </w:r>
      <w:r w:rsidR="00A00E5F" w:rsidRPr="00A00E5F">
        <w:rPr>
          <w:rFonts w:ascii="Times New Roman" w:hAnsi="Times New Roman"/>
        </w:rPr>
        <w:t xml:space="preserve">cần thiết </w:t>
      </w:r>
      <w:r w:rsidR="0063273B">
        <w:rPr>
          <w:rFonts w:ascii="Times New Roman" w:hAnsi="Times New Roman"/>
          <w:lang w:val="vi-VN"/>
        </w:rPr>
        <w:t>để khai giảng năm học mới 20</w:t>
      </w:r>
      <w:r w:rsidR="0063273B">
        <w:rPr>
          <w:rFonts w:ascii="Times New Roman" w:hAnsi="Times New Roman"/>
        </w:rPr>
        <w:t>20</w:t>
      </w:r>
      <w:r w:rsidR="00A00E5F" w:rsidRPr="00A00E5F">
        <w:rPr>
          <w:rFonts w:ascii="Times New Roman" w:hAnsi="Times New Roman"/>
          <w:lang w:val="vi-VN"/>
        </w:rPr>
        <w:t xml:space="preserve"> </w:t>
      </w:r>
      <w:r w:rsidR="00A00E5F" w:rsidRPr="00A00E5F">
        <w:rPr>
          <w:rFonts w:ascii="Times New Roman" w:hAnsi="Times New Roman"/>
        </w:rPr>
        <w:t>-</w:t>
      </w:r>
      <w:r w:rsidR="00A00E5F" w:rsidRPr="00A00E5F">
        <w:rPr>
          <w:rFonts w:ascii="Times New Roman" w:hAnsi="Times New Roman"/>
          <w:lang w:val="vi-VN"/>
        </w:rPr>
        <w:t xml:space="preserve"> 20</w:t>
      </w:r>
      <w:r>
        <w:rPr>
          <w:rFonts w:ascii="Times New Roman" w:hAnsi="Times New Roman"/>
        </w:rPr>
        <w:t>2</w:t>
      </w:r>
      <w:r w:rsidR="0063273B">
        <w:rPr>
          <w:rFonts w:ascii="Times New Roman" w:hAnsi="Times New Roman"/>
        </w:rPr>
        <w:t>1</w:t>
      </w:r>
      <w:r w:rsidR="00432B3E">
        <w:rPr>
          <w:rFonts w:ascii="Times New Roman" w:hAnsi="Times New Roman"/>
        </w:rPr>
        <w:t xml:space="preserve"> theo kế hoạch</w:t>
      </w:r>
      <w:r w:rsidR="001E7875" w:rsidRPr="001E7875">
        <w:rPr>
          <w:rFonts w:ascii="Times New Roman" w:hAnsi="Times New Roman"/>
          <w:lang w:val="vi-VN"/>
        </w:rPr>
        <w:t>.</w:t>
      </w:r>
      <w:r w:rsidR="001E7875">
        <w:rPr>
          <w:b/>
          <w:lang w:val="vi-VN"/>
        </w:rPr>
        <w:t xml:space="preserve"> </w:t>
      </w:r>
    </w:p>
    <w:p w:rsidR="005C1008" w:rsidRPr="00967A77" w:rsidRDefault="001917A0" w:rsidP="003640F4">
      <w:pPr>
        <w:pStyle w:val="BodyTextIndent"/>
        <w:spacing w:before="0"/>
        <w:ind w:firstLine="567"/>
        <w:rPr>
          <w:rFonts w:ascii="Times New Roman" w:hAnsi="Times New Roman"/>
        </w:rPr>
      </w:pPr>
      <w:r>
        <w:rPr>
          <w:rFonts w:ascii="Times New Roman" w:hAnsi="Times New Roman"/>
        </w:rPr>
        <w:t xml:space="preserve">- </w:t>
      </w:r>
      <w:r w:rsidRPr="001917A0">
        <w:rPr>
          <w:rFonts w:ascii="Times New Roman" w:hAnsi="Times New Roman"/>
          <w:lang w:val="vi-VN"/>
        </w:rPr>
        <w:t>Tổ chức tốt các hoạt động chào mừng kỷ niệm 7</w:t>
      </w:r>
      <w:r w:rsidR="006C1E40">
        <w:rPr>
          <w:rFonts w:ascii="Times New Roman" w:hAnsi="Times New Roman"/>
        </w:rPr>
        <w:t>5</w:t>
      </w:r>
      <w:r w:rsidRPr="001917A0">
        <w:rPr>
          <w:rFonts w:ascii="Times New Roman" w:hAnsi="Times New Roman"/>
          <w:lang w:val="vi-VN"/>
        </w:rPr>
        <w:t xml:space="preserve"> năm Cách mạng tháng </w:t>
      </w:r>
      <w:r w:rsidR="006C1E40">
        <w:rPr>
          <w:rFonts w:ascii="Times New Roman" w:hAnsi="Times New Roman"/>
          <w:lang w:val="vi-VN"/>
        </w:rPr>
        <w:t>Tám (19/8/1945 - 19/8/20</w:t>
      </w:r>
      <w:r w:rsidR="006C1E40">
        <w:rPr>
          <w:rFonts w:ascii="Times New Roman" w:hAnsi="Times New Roman"/>
        </w:rPr>
        <w:t>20</w:t>
      </w:r>
      <w:r w:rsidRPr="001917A0">
        <w:rPr>
          <w:rFonts w:ascii="Times New Roman" w:hAnsi="Times New Roman"/>
          <w:lang w:val="vi-VN"/>
        </w:rPr>
        <w:t>) và Quốc khánh nước Cộng hòa xã hội chủ nghĩ</w:t>
      </w:r>
      <w:r w:rsidR="006C1E40">
        <w:rPr>
          <w:rFonts w:ascii="Times New Roman" w:hAnsi="Times New Roman"/>
          <w:lang w:val="vi-VN"/>
        </w:rPr>
        <w:t>a Việt Nam (02/9/1945 - 02/9/20</w:t>
      </w:r>
      <w:r w:rsidR="006C1E40">
        <w:rPr>
          <w:rFonts w:ascii="Times New Roman" w:hAnsi="Times New Roman"/>
        </w:rPr>
        <w:t>20</w:t>
      </w:r>
      <w:r w:rsidRPr="001917A0">
        <w:rPr>
          <w:rFonts w:ascii="Times New Roman" w:hAnsi="Times New Roman"/>
          <w:lang w:val="vi-VN"/>
        </w:rPr>
        <w:t>);</w:t>
      </w:r>
      <w:r w:rsidR="009A4EBE">
        <w:rPr>
          <w:rFonts w:ascii="Times New Roman" w:hAnsi="Times New Roman"/>
        </w:rPr>
        <w:t xml:space="preserve"> tổ chức lễ hội Vu Lan thắng hội quy mô cấp tỉnh. </w:t>
      </w:r>
      <w:r w:rsidR="00084F1E">
        <w:rPr>
          <w:rFonts w:ascii="Times New Roman" w:hAnsi="Times New Roman"/>
        </w:rPr>
        <w:t>Chuẩn bị tốt các điều kiện tham dự các giải thể th</w:t>
      </w:r>
      <w:r w:rsidR="005B3BA8">
        <w:rPr>
          <w:rFonts w:ascii="Times New Roman" w:hAnsi="Times New Roman"/>
        </w:rPr>
        <w:t>ao do tỉnh tổ chức, tham dự giải</w:t>
      </w:r>
      <w:r w:rsidR="00084F1E">
        <w:rPr>
          <w:rFonts w:ascii="Times New Roman" w:hAnsi="Times New Roman"/>
        </w:rPr>
        <w:t xml:space="preserve"> đua Ghe Ngo</w:t>
      </w:r>
      <w:r w:rsidR="00242284">
        <w:rPr>
          <w:rFonts w:ascii="Times New Roman" w:hAnsi="Times New Roman"/>
        </w:rPr>
        <w:t xml:space="preserve"> đại </w:t>
      </w:r>
      <w:r w:rsidR="00242284" w:rsidRPr="00967A77">
        <w:rPr>
          <w:rFonts w:ascii="Times New Roman" w:hAnsi="Times New Roman"/>
        </w:rPr>
        <w:t>hội thể thao đồng bằng sông Cửu Long lần thứ VIII tại Vĩnh Long.</w:t>
      </w:r>
    </w:p>
    <w:p w:rsidR="000000B6" w:rsidRPr="00967A77" w:rsidRDefault="000000B6" w:rsidP="003640F4">
      <w:pPr>
        <w:ind w:firstLine="567"/>
        <w:jc w:val="both"/>
        <w:rPr>
          <w:rFonts w:ascii="Times New Roman" w:hAnsi="Times New Roman"/>
          <w:bCs/>
          <w:spacing w:val="-6"/>
          <w:sz w:val="28"/>
          <w:szCs w:val="28"/>
        </w:rPr>
      </w:pPr>
      <w:r w:rsidRPr="00967A77">
        <w:rPr>
          <w:rFonts w:ascii="Times New Roman" w:hAnsi="Times New Roman"/>
          <w:sz w:val="28"/>
          <w:szCs w:val="28"/>
        </w:rPr>
        <w:t xml:space="preserve">- </w:t>
      </w:r>
      <w:r w:rsidR="005B45A4" w:rsidRPr="00967A77">
        <w:rPr>
          <w:rFonts w:ascii="Times New Roman" w:hAnsi="Times New Roman"/>
          <w:sz w:val="28"/>
          <w:szCs w:val="28"/>
        </w:rPr>
        <w:t>T</w:t>
      </w:r>
      <w:r w:rsidR="00B06B4A" w:rsidRPr="00967A77">
        <w:rPr>
          <w:rFonts w:ascii="Times New Roman" w:hAnsi="Times New Roman"/>
          <w:sz w:val="28"/>
          <w:szCs w:val="28"/>
        </w:rPr>
        <w:t xml:space="preserve">iếp tục triển khai thực hiện các biện pháp phòng, chống dịch Covid </w:t>
      </w:r>
      <w:r w:rsidR="00C30E31">
        <w:rPr>
          <w:rFonts w:ascii="Times New Roman" w:hAnsi="Times New Roman"/>
          <w:sz w:val="28"/>
          <w:szCs w:val="28"/>
        </w:rPr>
        <w:t>-</w:t>
      </w:r>
      <w:r w:rsidR="00B06B4A" w:rsidRPr="00967A77">
        <w:rPr>
          <w:rFonts w:ascii="Times New Roman" w:hAnsi="Times New Roman"/>
          <w:sz w:val="28"/>
          <w:szCs w:val="28"/>
        </w:rPr>
        <w:t xml:space="preserve"> 19</w:t>
      </w:r>
      <w:r w:rsidR="005B45A4" w:rsidRPr="00967A77">
        <w:rPr>
          <w:rFonts w:ascii="Times New Roman" w:hAnsi="Times New Roman"/>
          <w:sz w:val="28"/>
          <w:szCs w:val="28"/>
        </w:rPr>
        <w:t xml:space="preserve"> theo sự chỉ đạo của UBND tỉnh</w:t>
      </w:r>
      <w:r w:rsidR="00B06B4A" w:rsidRPr="00967A77">
        <w:rPr>
          <w:rFonts w:ascii="Times New Roman" w:hAnsi="Times New Roman"/>
          <w:sz w:val="28"/>
          <w:szCs w:val="28"/>
        </w:rPr>
        <w:t xml:space="preserve">. Tăng cường kiểm tra, kiểm soát, giám sát, tuyên tuyền nâng cao ý thức, trách nhiệm phòng chống dịch từ cơ sở đến hộ gia đình; rà soát, theo dõi lao động tại các doanh nghiệp, lao động người Việt ở nước ngoài về nước, khách </w:t>
      </w:r>
      <w:r w:rsidR="00B06B4A" w:rsidRPr="00967A77">
        <w:rPr>
          <w:rFonts w:ascii="Times New Roman" w:hAnsi="Times New Roman"/>
          <w:sz w:val="28"/>
          <w:szCs w:val="28"/>
        </w:rPr>
        <w:lastRenderedPageBreak/>
        <w:t>du lịch, Việt kiều về nước,… thực hiện cách ly theo quy định</w:t>
      </w:r>
      <w:r w:rsidR="00B06B4A" w:rsidRPr="00967A77">
        <w:rPr>
          <w:rFonts w:ascii="Times New Roman" w:hAnsi="Times New Roman"/>
          <w:bCs/>
          <w:sz w:val="28"/>
          <w:szCs w:val="28"/>
        </w:rPr>
        <w:t>.</w:t>
      </w:r>
      <w:r w:rsidR="00B06B4A" w:rsidRPr="00967A77">
        <w:rPr>
          <w:rFonts w:ascii="Times New Roman" w:hAnsi="Times New Roman"/>
          <w:bCs/>
          <w:spacing w:val="-6"/>
          <w:sz w:val="28"/>
          <w:szCs w:val="28"/>
        </w:rPr>
        <w:t xml:space="preserve"> </w:t>
      </w:r>
      <w:r w:rsidR="00073022" w:rsidRPr="00967A77">
        <w:rPr>
          <w:rFonts w:ascii="Times New Roman" w:hAnsi="Times New Roman"/>
          <w:sz w:val="28"/>
          <w:szCs w:val="28"/>
        </w:rPr>
        <w:t>Tăng cường</w:t>
      </w:r>
      <w:r w:rsidR="00073022" w:rsidRPr="00967A77">
        <w:rPr>
          <w:rFonts w:ascii="Times New Roman" w:hAnsi="Times New Roman"/>
          <w:sz w:val="28"/>
          <w:szCs w:val="28"/>
          <w:lang w:val="vi-VN"/>
        </w:rPr>
        <w:t xml:space="preserve"> công tác phòng, chống các dịch bệnh nguy hiểm,</w:t>
      </w:r>
      <w:r w:rsidR="00073022" w:rsidRPr="00967A77">
        <w:rPr>
          <w:rFonts w:ascii="Times New Roman" w:hAnsi="Times New Roman"/>
          <w:sz w:val="28"/>
          <w:szCs w:val="28"/>
        </w:rPr>
        <w:t xml:space="preserve"> </w:t>
      </w:r>
      <w:r w:rsidR="0012148B" w:rsidRPr="00967A77">
        <w:rPr>
          <w:rFonts w:ascii="Times New Roman" w:hAnsi="Times New Roman"/>
          <w:sz w:val="28"/>
          <w:szCs w:val="28"/>
        </w:rPr>
        <w:t xml:space="preserve">trong </w:t>
      </w:r>
      <w:r w:rsidR="00073022" w:rsidRPr="00967A77">
        <w:rPr>
          <w:rFonts w:ascii="Times New Roman" w:hAnsi="Times New Roman"/>
          <w:sz w:val="28"/>
          <w:szCs w:val="28"/>
          <w:lang w:val="vi-VN"/>
        </w:rPr>
        <w:t xml:space="preserve">thời điểm giao mùa, không để dịch bệnh bùng phát, lây lan ra diện rộng. </w:t>
      </w:r>
      <w:r w:rsidRPr="00967A77">
        <w:rPr>
          <w:rFonts w:ascii="Times New Roman" w:hAnsi="Times New Roman"/>
          <w:sz w:val="28"/>
          <w:szCs w:val="28"/>
        </w:rPr>
        <w:t>Triển khai thực hiện tốt kế hoạch phòng, chống dịch bệnh sốt xuất huyết trên địa bàn huyện.</w:t>
      </w:r>
    </w:p>
    <w:p w:rsidR="000000B6" w:rsidRDefault="000000B6" w:rsidP="003640F4">
      <w:pPr>
        <w:ind w:firstLine="567"/>
        <w:jc w:val="both"/>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Thực hiện chi trả trợ cấp tháng 8 </w:t>
      </w:r>
      <w:r w:rsidR="003255CA">
        <w:rPr>
          <w:rFonts w:ascii="Times New Roman" w:hAnsi="Times New Roman"/>
          <w:sz w:val="28"/>
          <w:szCs w:val="28"/>
        </w:rPr>
        <w:t xml:space="preserve">cho các </w:t>
      </w:r>
      <w:r>
        <w:rPr>
          <w:rFonts w:ascii="Times New Roman" w:hAnsi="Times New Roman"/>
          <w:sz w:val="28"/>
          <w:szCs w:val="28"/>
        </w:rPr>
        <w:t xml:space="preserve">đối </w:t>
      </w:r>
      <w:r w:rsidR="003255CA">
        <w:rPr>
          <w:rFonts w:ascii="Times New Roman" w:hAnsi="Times New Roman"/>
          <w:sz w:val="28"/>
          <w:szCs w:val="28"/>
        </w:rPr>
        <w:t>tượng</w:t>
      </w:r>
      <w:r>
        <w:rPr>
          <w:rFonts w:ascii="Times New Roman" w:hAnsi="Times New Roman"/>
          <w:sz w:val="28"/>
          <w:szCs w:val="28"/>
        </w:rPr>
        <w:t xml:space="preserve"> người có công và đối tượng bảo trợ xã hội kịp thời, đúng quy định. Kịp thời giải quyết hồ sơ về chính sách, xã hội, không để tình trạng chậm trể, tồn động.</w:t>
      </w:r>
      <w:r w:rsidR="009566D5">
        <w:rPr>
          <w:rFonts w:ascii="Times New Roman" w:hAnsi="Times New Roman"/>
          <w:sz w:val="28"/>
          <w:szCs w:val="28"/>
        </w:rPr>
        <w:t xml:space="preserve"> Tổ chức thăm viếng các gia đình chính sách, thấp nến tri ân các anh hùng liệt sĩ nhân ngày thương binh liệt sĩ (27/7).</w:t>
      </w:r>
      <w:r>
        <w:rPr>
          <w:rFonts w:ascii="Times New Roman" w:hAnsi="Times New Roman"/>
          <w:sz w:val="28"/>
          <w:szCs w:val="28"/>
        </w:rPr>
        <w:t xml:space="preserve"> Tiếp tục thực hi</w:t>
      </w:r>
      <w:r w:rsidR="00F1385A">
        <w:rPr>
          <w:rFonts w:ascii="Times New Roman" w:hAnsi="Times New Roman"/>
          <w:sz w:val="28"/>
          <w:szCs w:val="28"/>
        </w:rPr>
        <w:t>ện kế hoạch đào tạo nghề năm 2020</w:t>
      </w:r>
      <w:r w:rsidR="000C6FD4">
        <w:rPr>
          <w:rFonts w:ascii="Times New Roman" w:hAnsi="Times New Roman"/>
          <w:sz w:val="28"/>
          <w:szCs w:val="28"/>
        </w:rPr>
        <w:t>; đẩy mạnh công tác giới thiệu việc làm và xuất khẩu lao động.</w:t>
      </w:r>
    </w:p>
    <w:p w:rsidR="00412760" w:rsidRPr="00131AD7" w:rsidRDefault="00412760" w:rsidP="003640F4">
      <w:pPr>
        <w:ind w:firstLine="567"/>
        <w:jc w:val="both"/>
        <w:rPr>
          <w:rFonts w:ascii="Times New Roman" w:hAnsi="Times New Roman"/>
          <w:sz w:val="28"/>
          <w:szCs w:val="28"/>
          <w:lang w:val="es-ES_tradnl"/>
        </w:rPr>
      </w:pPr>
      <w:r w:rsidRPr="00131AD7">
        <w:rPr>
          <w:rFonts w:ascii="Times New Roman" w:eastAsia="Calibri" w:hAnsi="Times New Roman"/>
          <w:b/>
          <w:sz w:val="28"/>
          <w:szCs w:val="28"/>
          <w:lang w:val="es-ES_tradnl"/>
        </w:rPr>
        <w:t>3. Dân tộc, tôn giáo:</w:t>
      </w:r>
      <w:r w:rsidRPr="00131AD7">
        <w:rPr>
          <w:rFonts w:ascii="Times New Roman" w:hAnsi="Times New Roman"/>
          <w:sz w:val="28"/>
          <w:szCs w:val="28"/>
          <w:lang w:val="es-ES_tradnl"/>
        </w:rPr>
        <w:t xml:space="preserve"> </w:t>
      </w:r>
    </w:p>
    <w:p w:rsidR="00493B12" w:rsidRDefault="000C6FD4" w:rsidP="003640F4">
      <w:pPr>
        <w:ind w:firstLine="567"/>
        <w:jc w:val="both"/>
        <w:rPr>
          <w:rFonts w:ascii="Times New Roman" w:hAnsi="Times New Roman"/>
          <w:sz w:val="28"/>
          <w:szCs w:val="28"/>
          <w:lang w:val="nl-NL"/>
        </w:rPr>
      </w:pPr>
      <w:r>
        <w:rPr>
          <w:rFonts w:ascii="Times New Roman" w:hAnsi="Times New Roman"/>
          <w:sz w:val="28"/>
          <w:szCs w:val="28"/>
          <w:lang w:val="nl-NL"/>
        </w:rPr>
        <w:t>- Tiếp tục triển khai thực hiện các chính sách hỗ trợ</w:t>
      </w:r>
      <w:r w:rsidR="00CA36AE">
        <w:rPr>
          <w:rFonts w:ascii="Times New Roman" w:hAnsi="Times New Roman"/>
          <w:sz w:val="28"/>
          <w:szCs w:val="28"/>
          <w:lang w:val="nl-NL"/>
        </w:rPr>
        <w:t xml:space="preserve"> cho đồng bào dân tộc thiểu số trên địa bàn huyện.</w:t>
      </w:r>
    </w:p>
    <w:p w:rsidR="008875AB" w:rsidRDefault="006267FD" w:rsidP="003640F4">
      <w:pPr>
        <w:ind w:firstLine="567"/>
        <w:jc w:val="both"/>
        <w:rPr>
          <w:rFonts w:ascii="Times New Roman" w:hAnsi="Times New Roman"/>
          <w:sz w:val="28"/>
          <w:szCs w:val="28"/>
          <w:lang w:val="nl-NL"/>
        </w:rPr>
      </w:pPr>
      <w:r>
        <w:rPr>
          <w:rFonts w:ascii="Times New Roman" w:hAnsi="Times New Roman"/>
          <w:sz w:val="28"/>
          <w:szCs w:val="28"/>
          <w:lang w:val="nl-NL"/>
        </w:rPr>
        <w:t>Tiếp tục tuyên truyền vận động nhân dân thực hiện tốt Luật tín ngưỡng</w:t>
      </w:r>
      <w:r w:rsidR="002E3228">
        <w:rPr>
          <w:rFonts w:ascii="Times New Roman" w:hAnsi="Times New Roman"/>
          <w:sz w:val="28"/>
          <w:szCs w:val="28"/>
          <w:lang w:val="nl-NL"/>
        </w:rPr>
        <w:t>, tôn giáo</w:t>
      </w:r>
      <w:r>
        <w:rPr>
          <w:rFonts w:ascii="Times New Roman" w:hAnsi="Times New Roman"/>
          <w:sz w:val="28"/>
          <w:szCs w:val="28"/>
          <w:lang w:val="nl-NL"/>
        </w:rPr>
        <w:t xml:space="preserve"> theo quy định.</w:t>
      </w:r>
      <w:r w:rsidR="003355BE">
        <w:rPr>
          <w:rFonts w:ascii="Times New Roman" w:hAnsi="Times New Roman"/>
          <w:sz w:val="28"/>
          <w:szCs w:val="28"/>
          <w:lang w:val="nl-NL"/>
        </w:rPr>
        <w:t xml:space="preserve"> Quản lý tốt tình hình tổ chức lễ hội Vu lan Thắng hội</w:t>
      </w:r>
      <w:r w:rsidR="006D78FC">
        <w:rPr>
          <w:rFonts w:ascii="Times New Roman" w:hAnsi="Times New Roman"/>
          <w:sz w:val="28"/>
          <w:szCs w:val="28"/>
          <w:lang w:val="nl-NL"/>
        </w:rPr>
        <w:t xml:space="preserve"> năm 2020 trên địa bàn huyện.</w:t>
      </w:r>
    </w:p>
    <w:p w:rsidR="00412760" w:rsidRPr="00131AD7" w:rsidRDefault="00412760" w:rsidP="003640F4">
      <w:pPr>
        <w:ind w:firstLine="567"/>
        <w:jc w:val="both"/>
        <w:rPr>
          <w:rFonts w:ascii="Times New Roman" w:hAnsi="Times New Roman"/>
          <w:b/>
          <w:sz w:val="28"/>
          <w:szCs w:val="28"/>
          <w:lang w:val="es-ES_tradnl"/>
        </w:rPr>
      </w:pPr>
      <w:r w:rsidRPr="00131AD7">
        <w:rPr>
          <w:rFonts w:ascii="Times New Roman" w:hAnsi="Times New Roman"/>
          <w:b/>
          <w:sz w:val="28"/>
          <w:szCs w:val="28"/>
          <w:lang w:val="es-ES_tradnl"/>
        </w:rPr>
        <w:t xml:space="preserve">4. </w:t>
      </w:r>
      <w:r w:rsidR="003255CA">
        <w:rPr>
          <w:rFonts w:ascii="Times New Roman" w:hAnsi="Times New Roman"/>
          <w:b/>
          <w:sz w:val="28"/>
          <w:szCs w:val="28"/>
          <w:lang w:val="es-ES_tradnl"/>
        </w:rPr>
        <w:t>Quốc phòng -</w:t>
      </w:r>
      <w:r w:rsidR="00776594">
        <w:rPr>
          <w:rFonts w:ascii="Times New Roman" w:hAnsi="Times New Roman"/>
          <w:b/>
          <w:sz w:val="28"/>
          <w:szCs w:val="28"/>
          <w:lang w:val="es-ES_tradnl"/>
        </w:rPr>
        <w:t xml:space="preserve"> an ninh</w:t>
      </w:r>
      <w:r w:rsidRPr="00131AD7">
        <w:rPr>
          <w:rFonts w:ascii="Times New Roman" w:hAnsi="Times New Roman"/>
          <w:b/>
          <w:sz w:val="28"/>
          <w:szCs w:val="28"/>
          <w:lang w:val="es-ES_tradnl"/>
        </w:rPr>
        <w:t xml:space="preserve"> </w:t>
      </w:r>
    </w:p>
    <w:p w:rsidR="00412760" w:rsidRPr="00131AD7" w:rsidRDefault="00412760" w:rsidP="003640F4">
      <w:pPr>
        <w:ind w:firstLine="567"/>
        <w:jc w:val="both"/>
        <w:rPr>
          <w:rFonts w:ascii="Times New Roman" w:eastAsia="Arial" w:hAnsi="Times New Roman"/>
          <w:sz w:val="28"/>
          <w:szCs w:val="28"/>
          <w:lang w:val="eu-ES"/>
        </w:rPr>
      </w:pPr>
      <w:r w:rsidRPr="00131AD7">
        <w:rPr>
          <w:rFonts w:ascii="Times New Roman" w:eastAsia="Arial" w:hAnsi="Times New Roman"/>
          <w:sz w:val="28"/>
          <w:szCs w:val="28"/>
          <w:lang w:val="sv-SE"/>
        </w:rPr>
        <w:t xml:space="preserve">- </w:t>
      </w:r>
      <w:r w:rsidRPr="00131AD7">
        <w:rPr>
          <w:rFonts w:ascii="Times New Roman" w:eastAsia="Arial" w:hAnsi="Times New Roman"/>
          <w:sz w:val="28"/>
          <w:szCs w:val="28"/>
          <w:lang w:val="vi-VN"/>
        </w:rPr>
        <w:t>Tăng cường công tác nắm tình hình</w:t>
      </w:r>
      <w:r w:rsidRPr="00131AD7">
        <w:rPr>
          <w:rFonts w:ascii="Times New Roman" w:eastAsia="Arial" w:hAnsi="Times New Roman"/>
          <w:sz w:val="28"/>
          <w:szCs w:val="28"/>
          <w:lang w:val="sv-SE"/>
        </w:rPr>
        <w:t xml:space="preserve"> an ninh nông thôn; tiếp tục thực hiện kế hoạch</w:t>
      </w:r>
      <w:r w:rsidRPr="00131AD7">
        <w:rPr>
          <w:rFonts w:ascii="Times New Roman" w:eastAsia="Arial" w:hAnsi="Times New Roman"/>
          <w:sz w:val="28"/>
          <w:szCs w:val="28"/>
          <w:lang w:val="eu-ES"/>
        </w:rPr>
        <w:t xml:space="preserve"> cao điểm tấn công, trấn áp tội phạm đảm bảo ANTT trong các ngày lễ lớn</w:t>
      </w:r>
      <w:r w:rsidR="006267FD">
        <w:rPr>
          <w:rFonts w:ascii="Times New Roman" w:eastAsia="Arial" w:hAnsi="Times New Roman"/>
          <w:sz w:val="28"/>
          <w:szCs w:val="28"/>
          <w:lang w:val="eu-ES"/>
        </w:rPr>
        <w:t>, các sự kiện chính trị quan trọng của địa phương</w:t>
      </w:r>
      <w:r w:rsidRPr="00131AD7">
        <w:rPr>
          <w:rFonts w:ascii="Times New Roman" w:eastAsia="Arial" w:hAnsi="Times New Roman"/>
          <w:sz w:val="28"/>
          <w:szCs w:val="28"/>
          <w:lang w:val="eu-ES"/>
        </w:rPr>
        <w:t xml:space="preserve">; </w:t>
      </w:r>
      <w:r w:rsidR="00146375">
        <w:rPr>
          <w:rFonts w:ascii="Times New Roman" w:eastAsia="Arial" w:hAnsi="Times New Roman"/>
          <w:sz w:val="28"/>
          <w:szCs w:val="28"/>
          <w:lang w:val="eu-ES"/>
        </w:rPr>
        <w:t>t</w:t>
      </w:r>
      <w:r w:rsidR="006267FD">
        <w:rPr>
          <w:rFonts w:ascii="Times New Roman" w:eastAsia="Arial" w:hAnsi="Times New Roman"/>
          <w:sz w:val="28"/>
          <w:szCs w:val="28"/>
          <w:lang w:val="eu-ES"/>
        </w:rPr>
        <w:t xml:space="preserve">iếp tục triển khai thực hiện </w:t>
      </w:r>
      <w:r w:rsidRPr="00131AD7">
        <w:rPr>
          <w:rFonts w:ascii="Times New Roman" w:eastAsia="Arial" w:hAnsi="Times New Roman"/>
          <w:sz w:val="28"/>
          <w:szCs w:val="28"/>
          <w:lang w:val="eu-ES"/>
        </w:rPr>
        <w:t xml:space="preserve">kế hoạch phòng, chống hoạt động tín dụng đen và đòi nợ thuê vi phạm pháp luật; kiểm tra phòng, chống các hành vi vận chuyển, mua bán hàng cấm. Tăng cường công tác tuần tra, kiểm soát, xử lý nghiêm vi phạm, từng bước kiềm chế và kéo giảm tai nạn giao thông; đẩy mạnh công tác kiểm tra lưu trú, các ngành nghề kinh doanh có điều kiện về ANTT; tập trung kiểm tra an toàn PCCC ở các chợ, các cơ sở kinh doanh các mặt hàng dễ cháy, nổ; Đẩy mạnh và thực hiện có hiệu quả phong trào toàn dân bảo vệ an ninh Tổ quốc, phát huy hiệu quả các câu lạc bộ, các mô hình trong công tác phòng, chống tội phạm. </w:t>
      </w:r>
    </w:p>
    <w:p w:rsidR="006267FD" w:rsidRDefault="00412760" w:rsidP="003640F4">
      <w:pPr>
        <w:ind w:firstLine="709"/>
        <w:jc w:val="both"/>
        <w:rPr>
          <w:rFonts w:ascii="Times New Roman" w:hAnsi="Times New Roman"/>
          <w:sz w:val="28"/>
          <w:szCs w:val="28"/>
          <w:lang w:val="sv-SE"/>
        </w:rPr>
      </w:pPr>
      <w:r w:rsidRPr="00131AD7">
        <w:rPr>
          <w:rFonts w:ascii="Times New Roman" w:eastAsia="Arial" w:hAnsi="Times New Roman"/>
          <w:sz w:val="28"/>
          <w:szCs w:val="28"/>
          <w:lang w:val="vi-VN"/>
        </w:rPr>
        <w:t xml:space="preserve">- </w:t>
      </w:r>
      <w:r w:rsidRPr="00131AD7">
        <w:rPr>
          <w:rFonts w:ascii="Times New Roman" w:eastAsia="Arial" w:hAnsi="Times New Roman"/>
          <w:sz w:val="28"/>
          <w:szCs w:val="28"/>
          <w:lang w:val="eu-ES"/>
        </w:rPr>
        <w:t>Duy trì nghiêm chế độ trực chỉ huy, trực ban; tăng cường công tác trực sẵn sàng chiến đấu; nắm chắc tình hình, địa bàn; x</w:t>
      </w:r>
      <w:r w:rsidRPr="00131AD7">
        <w:rPr>
          <w:rFonts w:ascii="Times New Roman" w:hAnsi="Times New Roman"/>
          <w:sz w:val="28"/>
          <w:szCs w:val="28"/>
          <w:lang w:val="eu-ES"/>
        </w:rPr>
        <w:t>ây dựng và thực hiện tốt kế hoạch sẵn sàng chiến đấu bảo vệ an toàn các ngày lễ, các sự kiện quan trọng diễn ra trên địa bàn huyện.</w:t>
      </w:r>
      <w:r w:rsidRPr="00131AD7">
        <w:rPr>
          <w:rFonts w:ascii="Times New Roman" w:hAnsi="Times New Roman"/>
          <w:sz w:val="28"/>
          <w:szCs w:val="28"/>
          <w:lang w:val="sv-SE"/>
        </w:rPr>
        <w:t xml:space="preserve"> </w:t>
      </w:r>
      <w:r w:rsidR="006267FD">
        <w:rPr>
          <w:rFonts w:ascii="Times New Roman" w:hAnsi="Times New Roman"/>
          <w:sz w:val="28"/>
          <w:szCs w:val="28"/>
          <w:lang w:val="sv-SE"/>
        </w:rPr>
        <w:t>Tổ chức</w:t>
      </w:r>
      <w:r w:rsidR="00A96FFF">
        <w:rPr>
          <w:rFonts w:ascii="Times New Roman" w:hAnsi="Times New Roman"/>
          <w:sz w:val="28"/>
          <w:szCs w:val="28"/>
          <w:lang w:val="sv-SE"/>
        </w:rPr>
        <w:t xml:space="preserve"> bồi dưỡng kiến thức quốc phòng đối tượng 4 cho cá</w:t>
      </w:r>
      <w:r w:rsidR="00045FEB">
        <w:rPr>
          <w:rFonts w:ascii="Times New Roman" w:hAnsi="Times New Roman"/>
          <w:sz w:val="28"/>
          <w:szCs w:val="28"/>
          <w:lang w:val="sv-SE"/>
        </w:rPr>
        <w:t>n</w:t>
      </w:r>
      <w:r w:rsidR="00A96FFF">
        <w:rPr>
          <w:rFonts w:ascii="Times New Roman" w:hAnsi="Times New Roman"/>
          <w:sz w:val="28"/>
          <w:szCs w:val="28"/>
          <w:lang w:val="sv-SE"/>
        </w:rPr>
        <w:t xml:space="preserve"> bộ, công chức ban ngành huyện, xã, thị trấn.</w:t>
      </w:r>
    </w:p>
    <w:p w:rsidR="00186D6B" w:rsidRDefault="00186D6B" w:rsidP="003640F4">
      <w:pPr>
        <w:ind w:firstLine="709"/>
        <w:jc w:val="both"/>
        <w:rPr>
          <w:rFonts w:ascii="Times New Roman" w:hAnsi="Times New Roman"/>
          <w:b/>
          <w:sz w:val="28"/>
          <w:szCs w:val="28"/>
          <w:lang w:val="eu-ES"/>
        </w:rPr>
      </w:pPr>
      <w:r>
        <w:rPr>
          <w:rFonts w:ascii="Times New Roman" w:hAnsi="Times New Roman"/>
          <w:b/>
          <w:sz w:val="28"/>
          <w:szCs w:val="28"/>
          <w:lang w:val="eu-ES"/>
        </w:rPr>
        <w:t xml:space="preserve">5. Công tác thanh tra, phòng chống tham nhũng, </w:t>
      </w:r>
      <w:r w:rsidR="00554291">
        <w:rPr>
          <w:rFonts w:ascii="Times New Roman" w:hAnsi="Times New Roman"/>
          <w:b/>
          <w:sz w:val="28"/>
          <w:szCs w:val="28"/>
          <w:lang w:val="eu-ES"/>
        </w:rPr>
        <w:t xml:space="preserve">quản lý cán bộ và </w:t>
      </w:r>
      <w:r>
        <w:rPr>
          <w:rFonts w:ascii="Times New Roman" w:hAnsi="Times New Roman"/>
          <w:b/>
          <w:sz w:val="28"/>
          <w:szCs w:val="28"/>
          <w:lang w:val="eu-ES"/>
        </w:rPr>
        <w:t>cải cách hành chính</w:t>
      </w:r>
    </w:p>
    <w:p w:rsidR="00776594" w:rsidRPr="005D0D98" w:rsidRDefault="00776594" w:rsidP="003640F4">
      <w:pPr>
        <w:ind w:firstLine="567"/>
        <w:jc w:val="both"/>
        <w:rPr>
          <w:rFonts w:ascii="Times New Roman" w:hAnsi="Times New Roman"/>
          <w:sz w:val="28"/>
          <w:szCs w:val="28"/>
        </w:rPr>
      </w:pPr>
      <w:r>
        <w:rPr>
          <w:rFonts w:ascii="Times New Roman" w:hAnsi="Times New Roman"/>
          <w:sz w:val="28"/>
          <w:szCs w:val="28"/>
          <w:lang w:val="eu-ES"/>
        </w:rPr>
        <w:t xml:space="preserve">- </w:t>
      </w:r>
      <w:r w:rsidR="00025F29">
        <w:rPr>
          <w:rFonts w:ascii="Times New Roman" w:hAnsi="Times New Roman"/>
          <w:sz w:val="28"/>
          <w:szCs w:val="28"/>
          <w:lang w:val="eu-ES"/>
        </w:rPr>
        <w:t xml:space="preserve">Thông báo kết luận thanh tra </w:t>
      </w:r>
      <w:r w:rsidR="005D0D98" w:rsidRPr="00587A59">
        <w:rPr>
          <w:rFonts w:ascii="Times New Roman" w:hAnsi="Times New Roman"/>
          <w:sz w:val="28"/>
          <w:szCs w:val="28"/>
        </w:rPr>
        <w:t>trách nhiệm việc thực hiện các quy định pháp luật về tiếp công dân, giải quyết khiếu nại, tố cáo và phòng chống tham nhũng tại UBND xã Thông Hòa.</w:t>
      </w:r>
    </w:p>
    <w:p w:rsidR="00467A6A" w:rsidRDefault="00467A6A" w:rsidP="003640F4">
      <w:pPr>
        <w:ind w:firstLine="709"/>
        <w:jc w:val="both"/>
        <w:rPr>
          <w:rFonts w:ascii="Times New Roman" w:hAnsi="Times New Roman"/>
          <w:sz w:val="28"/>
          <w:szCs w:val="28"/>
        </w:rPr>
      </w:pPr>
      <w:r>
        <w:rPr>
          <w:rFonts w:ascii="Times New Roman" w:hAnsi="Times New Roman"/>
          <w:sz w:val="28"/>
          <w:szCs w:val="28"/>
          <w:lang w:val="sv-SE"/>
        </w:rPr>
        <w:t xml:space="preserve">- </w:t>
      </w:r>
      <w:r w:rsidRPr="00131AD7">
        <w:rPr>
          <w:rFonts w:ascii="Times New Roman" w:hAnsi="Times New Roman"/>
          <w:sz w:val="28"/>
          <w:szCs w:val="28"/>
          <w:lang w:val="sv-SE"/>
        </w:rPr>
        <w:t>T</w:t>
      </w:r>
      <w:r>
        <w:rPr>
          <w:rFonts w:ascii="Times New Roman" w:hAnsi="Times New Roman"/>
          <w:sz w:val="28"/>
          <w:szCs w:val="28"/>
          <w:lang w:val="sv-SE"/>
        </w:rPr>
        <w:t>iếp tục t</w:t>
      </w:r>
      <w:r w:rsidRPr="00131AD7">
        <w:rPr>
          <w:rFonts w:ascii="Times New Roman" w:hAnsi="Times New Roman"/>
          <w:sz w:val="28"/>
          <w:szCs w:val="28"/>
        </w:rPr>
        <w:t>ổ chức thực hiện tốt công tác tiếp công dân và xử lý đơn thư, giải quyết khiếu nại, tố cáo đảm bảo kịp thời, đúng quy định của pháp luậ</w:t>
      </w:r>
      <w:r>
        <w:rPr>
          <w:rFonts w:ascii="Times New Roman" w:hAnsi="Times New Roman"/>
          <w:sz w:val="28"/>
          <w:szCs w:val="28"/>
        </w:rPr>
        <w:t xml:space="preserve">t. </w:t>
      </w:r>
    </w:p>
    <w:p w:rsidR="00846A5E" w:rsidRPr="00846A5E" w:rsidRDefault="003F08EB" w:rsidP="003640F4">
      <w:pPr>
        <w:ind w:firstLine="567"/>
        <w:jc w:val="both"/>
        <w:rPr>
          <w:rFonts w:ascii="Times New Roman" w:hAnsi="Times New Roman"/>
          <w:sz w:val="28"/>
          <w:szCs w:val="28"/>
          <w:lang w:val="nl-NL"/>
        </w:rPr>
      </w:pPr>
      <w:r w:rsidRPr="00846A5E">
        <w:rPr>
          <w:rFonts w:ascii="Times New Roman" w:hAnsi="Times New Roman"/>
          <w:sz w:val="28"/>
          <w:szCs w:val="28"/>
          <w:lang w:val="eu-ES"/>
        </w:rPr>
        <w:t>-</w:t>
      </w:r>
      <w:r w:rsidR="00846A5E" w:rsidRPr="00846A5E">
        <w:rPr>
          <w:rFonts w:ascii="Times New Roman" w:hAnsi="Times New Roman"/>
          <w:sz w:val="28"/>
          <w:szCs w:val="28"/>
          <w:lang w:val="nl-NL"/>
        </w:rPr>
        <w:t xml:space="preserve"> Tiếp tục thực hiện tốt công tác quản lý cán bộ, công tác điều động, luân chuyển, bổ nhiệm, bổ nhiệm lại, sắp xếp, bố trí đội ngũ cán bộ, công chức, viên chức. </w:t>
      </w:r>
      <w:r w:rsidR="00846A5E" w:rsidRPr="00846A5E">
        <w:rPr>
          <w:rFonts w:ascii="Times New Roman" w:hAnsi="Times New Roman"/>
          <w:sz w:val="28"/>
          <w:szCs w:val="28"/>
          <w:lang w:val="nl-NL"/>
        </w:rPr>
        <w:lastRenderedPageBreak/>
        <w:t>Tiếp tục triển khai thực hiện các nội dung, nhiệm vụ cải cách hành chính theo Kế hoạch số 03/KH-UBND ngày 20/01/2020 của UBND huyện đã đề ra.</w:t>
      </w:r>
    </w:p>
    <w:p w:rsidR="00594B01" w:rsidRPr="00131AD7" w:rsidRDefault="00412760" w:rsidP="003640F4">
      <w:pPr>
        <w:ind w:firstLine="567"/>
        <w:jc w:val="both"/>
        <w:rPr>
          <w:rFonts w:ascii="Times New Roman" w:eastAsia="MS Mincho" w:hAnsi="Times New Roman"/>
          <w:sz w:val="28"/>
          <w:szCs w:val="28"/>
        </w:rPr>
      </w:pPr>
      <w:r w:rsidRPr="00131AD7">
        <w:rPr>
          <w:rFonts w:ascii="Times New Roman" w:hAnsi="Times New Roman"/>
          <w:sz w:val="28"/>
          <w:szCs w:val="28"/>
        </w:rPr>
        <w:t>Trên đây là b</w:t>
      </w:r>
      <w:r w:rsidR="00594B01" w:rsidRPr="00131AD7">
        <w:rPr>
          <w:rFonts w:ascii="Times New Roman" w:hAnsi="Times New Roman"/>
          <w:sz w:val="28"/>
          <w:szCs w:val="28"/>
        </w:rPr>
        <w:t xml:space="preserve">áo cáo tình </w:t>
      </w:r>
      <w:r w:rsidR="00594B01" w:rsidRPr="00131AD7">
        <w:rPr>
          <w:rFonts w:ascii="Times New Roman" w:eastAsia="MS Mincho" w:hAnsi="Times New Roman"/>
          <w:sz w:val="28"/>
          <w:szCs w:val="28"/>
        </w:rPr>
        <w:t>hình kinh tế - xã hộ</w:t>
      </w:r>
      <w:r w:rsidR="00DB3367" w:rsidRPr="00131AD7">
        <w:rPr>
          <w:rFonts w:ascii="Times New Roman" w:eastAsia="MS Mincho" w:hAnsi="Times New Roman"/>
          <w:sz w:val="28"/>
          <w:szCs w:val="28"/>
        </w:rPr>
        <w:t xml:space="preserve">i, QPAN tháng </w:t>
      </w:r>
      <w:r w:rsidR="004D106E">
        <w:rPr>
          <w:rFonts w:ascii="Times New Roman" w:eastAsia="MS Mincho" w:hAnsi="Times New Roman"/>
          <w:sz w:val="28"/>
          <w:szCs w:val="28"/>
        </w:rPr>
        <w:t>7</w:t>
      </w:r>
      <w:r w:rsidR="00594B01" w:rsidRPr="00131AD7">
        <w:rPr>
          <w:rFonts w:ascii="Times New Roman" w:eastAsia="MS Mincho" w:hAnsi="Times New Roman"/>
          <w:sz w:val="28"/>
          <w:szCs w:val="28"/>
        </w:rPr>
        <w:t xml:space="preserve"> </w:t>
      </w:r>
      <w:r w:rsidR="00594B01" w:rsidRPr="00131AD7">
        <w:rPr>
          <w:rFonts w:ascii="Times New Roman" w:eastAsia="MS Mincho" w:hAnsi="Times New Roman"/>
          <w:spacing w:val="-6"/>
          <w:sz w:val="28"/>
          <w:szCs w:val="28"/>
        </w:rPr>
        <w:t>và một số công tác trọ</w:t>
      </w:r>
      <w:r w:rsidR="004D106E">
        <w:rPr>
          <w:rFonts w:ascii="Times New Roman" w:eastAsia="MS Mincho" w:hAnsi="Times New Roman"/>
          <w:spacing w:val="-6"/>
          <w:sz w:val="28"/>
          <w:szCs w:val="28"/>
        </w:rPr>
        <w:t>ng tâm tháng 8</w:t>
      </w:r>
      <w:r w:rsidR="00594B01" w:rsidRPr="00131AD7">
        <w:rPr>
          <w:rFonts w:ascii="Times New Roman" w:eastAsia="MS Mincho" w:hAnsi="Times New Roman"/>
          <w:spacing w:val="-6"/>
          <w:sz w:val="28"/>
          <w:szCs w:val="28"/>
        </w:rPr>
        <w:t xml:space="preserve"> năm </w:t>
      </w:r>
      <w:r w:rsidR="009E4D6E">
        <w:rPr>
          <w:rFonts w:ascii="Times New Roman" w:eastAsia="MS Mincho" w:hAnsi="Times New Roman"/>
          <w:sz w:val="28"/>
          <w:szCs w:val="28"/>
        </w:rPr>
        <w:t>2020</w:t>
      </w:r>
      <w:r w:rsidR="00594B01" w:rsidRPr="00131AD7">
        <w:rPr>
          <w:rFonts w:ascii="Times New Roman" w:eastAsia="MS Mincho" w:hAnsi="Times New Roman"/>
          <w:sz w:val="28"/>
          <w:szCs w:val="28"/>
        </w:rPr>
        <w:t xml:space="preserve"> của UBND huyện Cầu Kè./.</w:t>
      </w:r>
    </w:p>
    <w:p w:rsidR="00603A94" w:rsidRPr="00131AD7" w:rsidRDefault="00603A94" w:rsidP="001016D6">
      <w:pPr>
        <w:spacing w:before="60"/>
        <w:ind w:firstLine="567"/>
        <w:jc w:val="both"/>
        <w:rPr>
          <w:rFonts w:ascii="Times New Roman" w:hAnsi="Times New Roman"/>
          <w:sz w:val="28"/>
          <w:szCs w:val="28"/>
        </w:rPr>
      </w:pPr>
    </w:p>
    <w:tbl>
      <w:tblPr>
        <w:tblW w:w="0" w:type="auto"/>
        <w:tblLook w:val="01E0" w:firstRow="1" w:lastRow="1" w:firstColumn="1" w:lastColumn="1" w:noHBand="0" w:noVBand="0"/>
      </w:tblPr>
      <w:tblGrid>
        <w:gridCol w:w="4396"/>
        <w:gridCol w:w="5360"/>
      </w:tblGrid>
      <w:tr w:rsidR="00603A94" w:rsidRPr="00131AD7" w:rsidTr="00603A94">
        <w:tc>
          <w:tcPr>
            <w:tcW w:w="4396" w:type="dxa"/>
          </w:tcPr>
          <w:p w:rsidR="00603A94" w:rsidRPr="00131AD7" w:rsidRDefault="00603A94">
            <w:pPr>
              <w:jc w:val="both"/>
              <w:rPr>
                <w:rFonts w:ascii="Times New Roman" w:hAnsi="Times New Roman"/>
                <w:b/>
                <w:sz w:val="28"/>
                <w:szCs w:val="28"/>
                <w:lang w:val="vi-VN"/>
              </w:rPr>
            </w:pPr>
            <w:r w:rsidRPr="00131AD7">
              <w:rPr>
                <w:rFonts w:ascii="Times New Roman" w:hAnsi="Times New Roman"/>
                <w:b/>
                <w:i/>
                <w:sz w:val="22"/>
                <w:szCs w:val="22"/>
                <w:lang w:val="vi-VN"/>
              </w:rPr>
              <w:t>Nơi nhận:</w:t>
            </w:r>
            <w:r w:rsidRPr="00131AD7">
              <w:rPr>
                <w:rFonts w:ascii="Times New Roman" w:hAnsi="Times New Roman"/>
                <w:lang w:val="vi-VN"/>
              </w:rPr>
              <w:t xml:space="preserve">                                                                                  </w:t>
            </w:r>
          </w:p>
          <w:p w:rsidR="00603A94" w:rsidRPr="00131AD7" w:rsidRDefault="00603A94">
            <w:pPr>
              <w:ind w:left="360" w:hanging="360"/>
              <w:jc w:val="both"/>
              <w:rPr>
                <w:rFonts w:ascii="Times New Roman" w:hAnsi="Times New Roman"/>
                <w:sz w:val="22"/>
                <w:szCs w:val="22"/>
              </w:rPr>
            </w:pPr>
            <w:r w:rsidRPr="00131AD7">
              <w:rPr>
                <w:rFonts w:ascii="Times New Roman" w:hAnsi="Times New Roman"/>
                <w:sz w:val="22"/>
                <w:szCs w:val="22"/>
                <w:lang w:val="vi-VN"/>
              </w:rPr>
              <w:t>- VP UBND tỉnh “b/c”;</w:t>
            </w:r>
          </w:p>
          <w:p w:rsidR="00603A94" w:rsidRPr="00131AD7" w:rsidRDefault="00603A94">
            <w:pPr>
              <w:ind w:left="360" w:hanging="360"/>
              <w:jc w:val="both"/>
              <w:rPr>
                <w:rFonts w:ascii="Times New Roman" w:hAnsi="Times New Roman"/>
                <w:sz w:val="22"/>
                <w:szCs w:val="22"/>
              </w:rPr>
            </w:pPr>
            <w:r w:rsidRPr="00131AD7">
              <w:rPr>
                <w:rFonts w:ascii="Times New Roman" w:hAnsi="Times New Roman"/>
                <w:sz w:val="22"/>
                <w:szCs w:val="22"/>
              </w:rPr>
              <w:t xml:space="preserve">- Sở KH &amp; ĐT </w:t>
            </w:r>
            <w:r w:rsidRPr="00131AD7">
              <w:rPr>
                <w:rFonts w:ascii="Times New Roman" w:hAnsi="Times New Roman"/>
                <w:sz w:val="22"/>
                <w:szCs w:val="22"/>
                <w:lang w:val="vi-VN"/>
              </w:rPr>
              <w:t>“b/c”;</w:t>
            </w:r>
          </w:p>
          <w:p w:rsidR="00603A94" w:rsidRPr="00131AD7" w:rsidRDefault="00603A94">
            <w:pPr>
              <w:ind w:left="360" w:hanging="360"/>
              <w:jc w:val="both"/>
              <w:rPr>
                <w:rFonts w:ascii="Times New Roman" w:hAnsi="Times New Roman"/>
                <w:sz w:val="22"/>
                <w:szCs w:val="22"/>
              </w:rPr>
            </w:pPr>
            <w:r w:rsidRPr="00131AD7">
              <w:rPr>
                <w:rFonts w:ascii="Times New Roman" w:hAnsi="Times New Roman"/>
                <w:sz w:val="22"/>
                <w:szCs w:val="22"/>
              </w:rPr>
              <w:t>- TTHU, TTHĐND huyện “b/c”;</w:t>
            </w:r>
          </w:p>
          <w:p w:rsidR="00603A94" w:rsidRPr="00131AD7" w:rsidRDefault="00603A94">
            <w:pPr>
              <w:ind w:left="360" w:hanging="360"/>
              <w:jc w:val="both"/>
              <w:rPr>
                <w:rFonts w:ascii="Times New Roman" w:hAnsi="Times New Roman"/>
                <w:sz w:val="22"/>
                <w:szCs w:val="22"/>
              </w:rPr>
            </w:pPr>
            <w:r w:rsidRPr="00131AD7">
              <w:rPr>
                <w:rFonts w:ascii="Times New Roman" w:hAnsi="Times New Roman"/>
                <w:sz w:val="22"/>
                <w:szCs w:val="22"/>
              </w:rPr>
              <w:t xml:space="preserve">- Chủ tịch, các PCT UBND huyện “b/c”; </w:t>
            </w:r>
          </w:p>
          <w:p w:rsidR="00603A94" w:rsidRPr="00131AD7" w:rsidRDefault="00603A94">
            <w:pPr>
              <w:ind w:left="360" w:hanging="360"/>
              <w:jc w:val="both"/>
              <w:rPr>
                <w:rFonts w:ascii="Times New Roman" w:hAnsi="Times New Roman"/>
                <w:sz w:val="22"/>
                <w:szCs w:val="22"/>
              </w:rPr>
            </w:pPr>
            <w:r w:rsidRPr="00131AD7">
              <w:rPr>
                <w:rFonts w:ascii="Times New Roman" w:hAnsi="Times New Roman"/>
                <w:sz w:val="22"/>
                <w:szCs w:val="22"/>
              </w:rPr>
              <w:t>- Thủ trưởng các ban, phòng huyện “t/h”;</w:t>
            </w:r>
          </w:p>
          <w:p w:rsidR="00603A94" w:rsidRPr="00131AD7" w:rsidRDefault="00603A94">
            <w:pPr>
              <w:ind w:left="360" w:hanging="360"/>
              <w:jc w:val="both"/>
              <w:rPr>
                <w:rFonts w:ascii="Times New Roman" w:hAnsi="Times New Roman"/>
                <w:sz w:val="22"/>
                <w:szCs w:val="22"/>
              </w:rPr>
            </w:pPr>
            <w:r w:rsidRPr="00131AD7">
              <w:rPr>
                <w:rFonts w:ascii="Times New Roman" w:hAnsi="Times New Roman"/>
                <w:sz w:val="22"/>
                <w:szCs w:val="22"/>
              </w:rPr>
              <w:t>- Mặt trận Tổ quốc và các Đoàn thể;</w:t>
            </w:r>
          </w:p>
          <w:p w:rsidR="00603A94" w:rsidRPr="00131AD7" w:rsidRDefault="00603A94">
            <w:pPr>
              <w:ind w:left="360" w:hanging="360"/>
              <w:jc w:val="both"/>
              <w:rPr>
                <w:rFonts w:ascii="Times New Roman" w:hAnsi="Times New Roman"/>
                <w:sz w:val="22"/>
                <w:szCs w:val="22"/>
              </w:rPr>
            </w:pPr>
            <w:r w:rsidRPr="00131AD7">
              <w:rPr>
                <w:rFonts w:ascii="Times New Roman" w:hAnsi="Times New Roman"/>
                <w:sz w:val="22"/>
                <w:szCs w:val="22"/>
              </w:rPr>
              <w:t>- CT UBND các xã-thị trấn  “t/h”;</w:t>
            </w:r>
          </w:p>
          <w:p w:rsidR="00603A94" w:rsidRPr="00131AD7" w:rsidRDefault="00603A94">
            <w:pPr>
              <w:ind w:left="360" w:hanging="360"/>
              <w:jc w:val="both"/>
              <w:rPr>
                <w:rFonts w:ascii="Times New Roman" w:hAnsi="Times New Roman"/>
                <w:sz w:val="22"/>
                <w:szCs w:val="22"/>
              </w:rPr>
            </w:pPr>
            <w:r w:rsidRPr="00131AD7">
              <w:rPr>
                <w:rFonts w:ascii="Times New Roman" w:hAnsi="Times New Roman"/>
                <w:sz w:val="22"/>
                <w:szCs w:val="22"/>
              </w:rPr>
              <w:t>- BLĐVP; Tổ NCTH;</w:t>
            </w:r>
          </w:p>
          <w:p w:rsidR="00603A94" w:rsidRPr="00131AD7" w:rsidRDefault="00025CB7" w:rsidP="00D718C3">
            <w:pPr>
              <w:spacing w:line="20" w:lineRule="atLeast"/>
              <w:rPr>
                <w:rFonts w:ascii=".VnTime" w:hAnsi=".VnTime"/>
                <w:sz w:val="22"/>
                <w:szCs w:val="22"/>
              </w:rPr>
            </w:pPr>
            <w:r w:rsidRPr="00131AD7">
              <w:rPr>
                <w:rFonts w:ascii="Times New Roman" w:hAnsi="Times New Roman"/>
                <w:sz w:val="22"/>
                <w:szCs w:val="22"/>
              </w:rPr>
              <w:t>- Lưu: VT (</w:t>
            </w:r>
            <w:r w:rsidR="00603A94" w:rsidRPr="00131AD7">
              <w:rPr>
                <w:rFonts w:ascii="Times New Roman" w:hAnsi="Times New Roman"/>
                <w:sz w:val="22"/>
                <w:szCs w:val="22"/>
              </w:rPr>
              <w:t>BT).</w:t>
            </w:r>
            <w:r w:rsidR="00603A94" w:rsidRPr="00131AD7">
              <w:rPr>
                <w:sz w:val="22"/>
                <w:szCs w:val="22"/>
              </w:rPr>
              <w:tab/>
            </w:r>
          </w:p>
        </w:tc>
        <w:tc>
          <w:tcPr>
            <w:tcW w:w="5360" w:type="dxa"/>
            <w:hideMark/>
          </w:tcPr>
          <w:p w:rsidR="00603A94" w:rsidRPr="00131AD7" w:rsidRDefault="00603A94">
            <w:pPr>
              <w:jc w:val="center"/>
              <w:rPr>
                <w:rFonts w:ascii="Times New Roman" w:hAnsi="Times New Roman"/>
                <w:b/>
                <w:sz w:val="28"/>
                <w:szCs w:val="28"/>
              </w:rPr>
            </w:pPr>
            <w:r w:rsidRPr="00131AD7">
              <w:rPr>
                <w:rFonts w:ascii="Times New Roman" w:hAnsi="Times New Roman"/>
                <w:b/>
                <w:lang w:val="vi-VN"/>
              </w:rPr>
              <w:t>TM. ỦY BAN NHÂN DÂN</w:t>
            </w:r>
          </w:p>
          <w:p w:rsidR="00603A94" w:rsidRPr="00131AD7" w:rsidRDefault="00603A94">
            <w:pPr>
              <w:jc w:val="center"/>
              <w:rPr>
                <w:rFonts w:ascii="Times New Roman" w:hAnsi="Times New Roman"/>
                <w:sz w:val="28"/>
                <w:szCs w:val="28"/>
              </w:rPr>
            </w:pPr>
            <w:r w:rsidRPr="00131AD7">
              <w:rPr>
                <w:rFonts w:ascii="Times New Roman" w:hAnsi="Times New Roman"/>
                <w:b/>
                <w:lang w:val="vi-VN"/>
              </w:rPr>
              <w:t>CHỦ TỊCH</w:t>
            </w:r>
          </w:p>
        </w:tc>
      </w:tr>
    </w:tbl>
    <w:p w:rsidR="00603A94" w:rsidRPr="00131AD7" w:rsidRDefault="00603A94" w:rsidP="00D718C3">
      <w:pPr>
        <w:spacing w:before="80" w:after="80"/>
        <w:jc w:val="both"/>
        <w:rPr>
          <w:rFonts w:ascii="Times New Roman" w:hAnsi="Times New Roman"/>
          <w:sz w:val="28"/>
          <w:szCs w:val="28"/>
        </w:rPr>
      </w:pPr>
    </w:p>
    <w:sectPr w:rsidR="00603A94" w:rsidRPr="00131AD7" w:rsidSect="0097419C">
      <w:footerReference w:type="default" r:id="rId8"/>
      <w:pgSz w:w="12240" w:h="15840" w:code="1"/>
      <w:pgMar w:top="964" w:right="851" w:bottom="964" w:left="1701"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46" w:rsidRDefault="00175E46" w:rsidP="006A7AE5">
      <w:r>
        <w:separator/>
      </w:r>
    </w:p>
  </w:endnote>
  <w:endnote w:type="continuationSeparator" w:id="0">
    <w:p w:rsidR="00175E46" w:rsidRDefault="00175E46" w:rsidP="006A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74016"/>
      <w:docPartObj>
        <w:docPartGallery w:val="Page Numbers (Bottom of Page)"/>
        <w:docPartUnique/>
      </w:docPartObj>
    </w:sdtPr>
    <w:sdtEndPr>
      <w:rPr>
        <w:rFonts w:ascii="Times New Roman" w:hAnsi="Times New Roman"/>
        <w:noProof/>
        <w:sz w:val="20"/>
        <w:szCs w:val="20"/>
      </w:rPr>
    </w:sdtEndPr>
    <w:sdtContent>
      <w:p w:rsidR="00186D6B" w:rsidRPr="000F6D20" w:rsidRDefault="00186D6B" w:rsidP="0097419C">
        <w:pPr>
          <w:pStyle w:val="Footer"/>
          <w:jc w:val="center"/>
          <w:rPr>
            <w:rFonts w:ascii="Times New Roman" w:hAnsi="Times New Roman"/>
            <w:sz w:val="20"/>
            <w:szCs w:val="20"/>
          </w:rPr>
        </w:pPr>
        <w:r w:rsidRPr="000F6D20">
          <w:rPr>
            <w:rFonts w:ascii="Times New Roman" w:hAnsi="Times New Roman"/>
            <w:sz w:val="20"/>
            <w:szCs w:val="20"/>
          </w:rPr>
          <w:fldChar w:fldCharType="begin"/>
        </w:r>
        <w:r w:rsidRPr="000F6D20">
          <w:rPr>
            <w:rFonts w:ascii="Times New Roman" w:hAnsi="Times New Roman"/>
            <w:sz w:val="20"/>
            <w:szCs w:val="20"/>
          </w:rPr>
          <w:instrText xml:space="preserve"> PAGE   \* MERGEFORMAT </w:instrText>
        </w:r>
        <w:r w:rsidRPr="000F6D20">
          <w:rPr>
            <w:rFonts w:ascii="Times New Roman" w:hAnsi="Times New Roman"/>
            <w:sz w:val="20"/>
            <w:szCs w:val="20"/>
          </w:rPr>
          <w:fldChar w:fldCharType="separate"/>
        </w:r>
        <w:r w:rsidR="000B139B">
          <w:rPr>
            <w:rFonts w:ascii="Times New Roman" w:hAnsi="Times New Roman"/>
            <w:noProof/>
            <w:sz w:val="20"/>
            <w:szCs w:val="20"/>
          </w:rPr>
          <w:t>1</w:t>
        </w:r>
        <w:r w:rsidRPr="000F6D20">
          <w:rPr>
            <w:rFonts w:ascii="Times New Roman" w:hAnsi="Times New Roman"/>
            <w:noProof/>
            <w:sz w:val="20"/>
            <w:szCs w:val="20"/>
          </w:rPr>
          <w:fldChar w:fldCharType="end"/>
        </w:r>
      </w:p>
    </w:sdtContent>
  </w:sdt>
  <w:p w:rsidR="00186D6B" w:rsidRDefault="00186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46" w:rsidRDefault="00175E46" w:rsidP="006A7AE5">
      <w:r>
        <w:separator/>
      </w:r>
    </w:p>
  </w:footnote>
  <w:footnote w:type="continuationSeparator" w:id="0">
    <w:p w:rsidR="00175E46" w:rsidRDefault="00175E46" w:rsidP="006A7AE5">
      <w:r>
        <w:continuationSeparator/>
      </w:r>
    </w:p>
  </w:footnote>
  <w:footnote w:id="1">
    <w:p w:rsidR="003B7537" w:rsidRPr="00BC3D08" w:rsidRDefault="003B7537" w:rsidP="003B7537">
      <w:pPr>
        <w:pStyle w:val="FootnoteText"/>
        <w:rPr>
          <w:rFonts w:ascii="Times New Roman" w:hAnsi="Times New Roman"/>
        </w:rPr>
      </w:pPr>
      <w:r>
        <w:rPr>
          <w:rStyle w:val="FootnoteReference"/>
        </w:rPr>
        <w:footnoteRef/>
      </w:r>
      <w:r>
        <w:t xml:space="preserve"> </w:t>
      </w:r>
      <w:r>
        <w:rPr>
          <w:rFonts w:ascii="Times New Roman" w:hAnsi="Times New Roman"/>
        </w:rPr>
        <w:t>Nâng tổng số từ đầu năm đến nay đã phê duyệt chủ trương đầu tư 1</w:t>
      </w:r>
      <w:r w:rsidR="00F73FC1">
        <w:rPr>
          <w:rFonts w:ascii="Times New Roman" w:hAnsi="Times New Roman"/>
        </w:rPr>
        <w:t>4</w:t>
      </w:r>
      <w:r>
        <w:rPr>
          <w:rFonts w:ascii="Times New Roman" w:hAnsi="Times New Roman"/>
        </w:rPr>
        <w:t xml:space="preserve"> công trình, phê duyệt kế hoạch lựa chọn nhà thầu 4</w:t>
      </w:r>
      <w:r w:rsidR="00F73FC1">
        <w:rPr>
          <w:rFonts w:ascii="Times New Roman" w:hAnsi="Times New Roman"/>
        </w:rPr>
        <w:t>7</w:t>
      </w:r>
      <w:r>
        <w:rPr>
          <w:rFonts w:ascii="Times New Roman" w:hAnsi="Times New Roman"/>
        </w:rPr>
        <w:t xml:space="preserve"> cô</w:t>
      </w:r>
      <w:r w:rsidR="00F73FC1">
        <w:rPr>
          <w:rFonts w:ascii="Times New Roman" w:hAnsi="Times New Roman"/>
        </w:rPr>
        <w:t>ng trình, phê duyệt quyết toán 54</w:t>
      </w:r>
      <w:r>
        <w:rPr>
          <w:rFonts w:ascii="Times New Roman" w:hAnsi="Times New Roman"/>
        </w:rPr>
        <w:t xml:space="preserve"> công trình hoàn thành.</w:t>
      </w:r>
    </w:p>
  </w:footnote>
  <w:footnote w:id="2">
    <w:p w:rsidR="00186D6B" w:rsidRPr="00A559BC" w:rsidRDefault="00186D6B">
      <w:pPr>
        <w:pStyle w:val="FootnoteText"/>
        <w:rPr>
          <w:rFonts w:ascii="Times New Roman" w:hAnsi="Times New Roman"/>
        </w:rPr>
      </w:pPr>
      <w:r>
        <w:rPr>
          <w:rStyle w:val="FootnoteReference"/>
        </w:rPr>
        <w:footnoteRef/>
      </w:r>
      <w:r>
        <w:t xml:space="preserve"> </w:t>
      </w:r>
      <w:r>
        <w:rPr>
          <w:rFonts w:ascii="Times New Roman" w:hAnsi="Times New Roman"/>
        </w:rPr>
        <w:t>Nâng tổng số từ đầu năm đến nay đã cải  tạo vườn tạp sang vường chuyên canh 66,7 ha, chuyển đổi đất lúa kém hiệu quả sang vườn cây ăn trái 279,93ha.</w:t>
      </w:r>
    </w:p>
  </w:footnote>
  <w:footnote w:id="3">
    <w:p w:rsidR="00186D6B" w:rsidRPr="00CD6C42" w:rsidRDefault="00186D6B" w:rsidP="003D4B4D">
      <w:pPr>
        <w:pStyle w:val="FootnoteText"/>
        <w:rPr>
          <w:rFonts w:ascii="Times New Roman" w:hAnsi="Times New Roman"/>
        </w:rPr>
      </w:pPr>
      <w:r>
        <w:rPr>
          <w:rStyle w:val="FootnoteReference"/>
        </w:rPr>
        <w:footnoteRef/>
      </w:r>
      <w:r>
        <w:rPr>
          <w:rFonts w:ascii="Times New Roman" w:hAnsi="Times New Roman"/>
          <w:sz w:val="22"/>
          <w:szCs w:val="22"/>
        </w:rPr>
        <w:t xml:space="preserve"> </w:t>
      </w:r>
      <w:r>
        <w:rPr>
          <w:rFonts w:ascii="Times New Roman" w:hAnsi="Times New Roman"/>
        </w:rPr>
        <w:t>Đến nay đã tiêm phòng 487,687 ngàn con gia cầm; LMLM 21.501 con gia súc; dại chó, mèo 867 liều.</w:t>
      </w:r>
    </w:p>
  </w:footnote>
  <w:footnote w:id="4">
    <w:p w:rsidR="00186D6B" w:rsidRPr="002F1F47" w:rsidRDefault="00186D6B" w:rsidP="00806524">
      <w:pPr>
        <w:pStyle w:val="FootnoteText"/>
        <w:jc w:val="both"/>
        <w:rPr>
          <w:rFonts w:ascii="Times New Roman" w:hAnsi="Times New Roman"/>
        </w:rPr>
      </w:pPr>
      <w:r>
        <w:rPr>
          <w:rStyle w:val="FootnoteReference"/>
        </w:rPr>
        <w:footnoteRef/>
      </w:r>
      <w:r>
        <w:t xml:space="preserve"> </w:t>
      </w:r>
      <w:r>
        <w:rPr>
          <w:rFonts w:ascii="Times New Roman" w:hAnsi="Times New Roman"/>
        </w:rPr>
        <w:t>Trong đó, khai thác 2034,3 tấn, nuôi trồng 4346,79 tấn</w:t>
      </w:r>
    </w:p>
  </w:footnote>
  <w:footnote w:id="5">
    <w:p w:rsidR="00186D6B" w:rsidRPr="008007A3" w:rsidRDefault="00186D6B">
      <w:pPr>
        <w:pStyle w:val="FootnoteText"/>
        <w:rPr>
          <w:rFonts w:ascii="Times New Roman" w:hAnsi="Times New Roman"/>
        </w:rPr>
      </w:pPr>
      <w:r>
        <w:rPr>
          <w:rStyle w:val="FootnoteReference"/>
        </w:rPr>
        <w:footnoteRef/>
      </w:r>
      <w:r>
        <w:t xml:space="preserve"> </w:t>
      </w:r>
      <w:r>
        <w:rPr>
          <w:rFonts w:ascii="Times New Roman" w:hAnsi="Times New Roman"/>
        </w:rPr>
        <w:t>Diện tích thực hiện dự án là 697,88 ha, 610 hộ tham gia, tổng kinh phí thực hiện là 105,91 tỷ đồng (trong đó Ngân sách hỗ trợ là 1,616 tỷ đồng, nhân dân đối ứng 104,293 tỷ đồng).</w:t>
      </w:r>
    </w:p>
  </w:footnote>
  <w:footnote w:id="6">
    <w:p w:rsidR="00186D6B" w:rsidRPr="00813EA8" w:rsidRDefault="00186D6B">
      <w:pPr>
        <w:pStyle w:val="FootnoteText"/>
        <w:rPr>
          <w:rFonts w:ascii="Times New Roman" w:hAnsi="Times New Roman"/>
        </w:rPr>
      </w:pPr>
      <w:r>
        <w:rPr>
          <w:rStyle w:val="FootnoteReference"/>
        </w:rPr>
        <w:footnoteRef/>
      </w:r>
      <w:r>
        <w:t xml:space="preserve"> </w:t>
      </w:r>
      <w:r>
        <w:rPr>
          <w:rFonts w:ascii="Times New Roman" w:hAnsi="Times New Roman"/>
        </w:rPr>
        <w:t>Nâng tổng số từ đầu năm đến nay đã tổ chức tuyên truyền được 94 cuộc, có 2137 người dự.</w:t>
      </w:r>
    </w:p>
  </w:footnote>
  <w:footnote w:id="7">
    <w:p w:rsidR="00186D6B" w:rsidRPr="007653B9" w:rsidRDefault="00186D6B" w:rsidP="00700707">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Trong tháng, phát hiện </w:t>
      </w:r>
      <w:r w:rsidR="00D534CF">
        <w:rPr>
          <w:rFonts w:ascii="Times New Roman" w:hAnsi="Times New Roman"/>
        </w:rPr>
        <w:t>6 ca sốt xuất huyết (giảm 32</w:t>
      </w:r>
      <w:r>
        <w:rPr>
          <w:rFonts w:ascii="Times New Roman" w:hAnsi="Times New Roman"/>
        </w:rPr>
        <w:t xml:space="preserve"> ca so cùng kỳ), 01 ca tay chân miệng </w:t>
      </w:r>
      <w:r w:rsidR="00D534CF">
        <w:rPr>
          <w:rFonts w:ascii="Times New Roman" w:hAnsi="Times New Roman"/>
        </w:rPr>
        <w:t>(12</w:t>
      </w:r>
      <w:r>
        <w:rPr>
          <w:rFonts w:ascii="Times New Roman" w:hAnsi="Times New Roman"/>
        </w:rPr>
        <w:t xml:space="preserve"> </w:t>
      </w:r>
      <w:r w:rsidR="00943DDA">
        <w:rPr>
          <w:rFonts w:ascii="Times New Roman" w:hAnsi="Times New Roman"/>
        </w:rPr>
        <w:t>giảm so cùng kỳ). Nâng tổng số 7</w:t>
      </w:r>
      <w:r w:rsidR="00D534CF">
        <w:rPr>
          <w:rFonts w:ascii="Times New Roman" w:hAnsi="Times New Roman"/>
        </w:rPr>
        <w:t xml:space="preserve"> tháng đầu năm có 27 ca sốt xuất huyết, 10 </w:t>
      </w:r>
      <w:r>
        <w:rPr>
          <w:rFonts w:ascii="Times New Roman" w:hAnsi="Times New Roman"/>
        </w:rPr>
        <w:t xml:space="preserve">ca tay chân miệng, 4 ca sốt phát ban sởi. </w:t>
      </w:r>
    </w:p>
  </w:footnote>
  <w:footnote w:id="8">
    <w:p w:rsidR="00186D6B" w:rsidRPr="000F2FBD" w:rsidRDefault="00186D6B" w:rsidP="00BF5656">
      <w:pPr>
        <w:pStyle w:val="FootnoteText"/>
        <w:jc w:val="both"/>
        <w:rPr>
          <w:rFonts w:ascii="Times New Roman" w:hAnsi="Times New Roman"/>
        </w:rPr>
      </w:pPr>
      <w:r w:rsidRPr="000F2FBD">
        <w:rPr>
          <w:rStyle w:val="FootnoteReference"/>
        </w:rPr>
        <w:footnoteRef/>
      </w:r>
      <w:r w:rsidRPr="000F2FBD">
        <w:t xml:space="preserve"> </w:t>
      </w:r>
      <w:r w:rsidRPr="000F2FBD">
        <w:rPr>
          <w:rFonts w:ascii="Times New Roman" w:hAnsi="Times New Roman"/>
        </w:rPr>
        <w:t xml:space="preserve">Nâng tổng số từ </w:t>
      </w:r>
      <w:r>
        <w:rPr>
          <w:rFonts w:ascii="Times New Roman" w:hAnsi="Times New Roman"/>
        </w:rPr>
        <w:t>đầu năm đến nay đã khen thưởng 71</w:t>
      </w:r>
      <w:r w:rsidRPr="000F2FBD">
        <w:rPr>
          <w:rFonts w:ascii="Times New Roman" w:hAnsi="Times New Roman"/>
        </w:rPr>
        <w:t xml:space="preserve"> tập thể, </w:t>
      </w:r>
      <w:r>
        <w:rPr>
          <w:rFonts w:ascii="Times New Roman" w:hAnsi="Times New Roman"/>
        </w:rPr>
        <w:t>144</w:t>
      </w:r>
      <w:r w:rsidRPr="000F2FBD">
        <w:rPr>
          <w:rFonts w:ascii="Times New Roman" w:hAnsi="Times New Roman"/>
        </w:rPr>
        <w:t xml:space="preserve"> cá nhân, 1</w:t>
      </w:r>
      <w:r>
        <w:rPr>
          <w:rFonts w:ascii="Times New Roman" w:hAnsi="Times New Roman"/>
        </w:rPr>
        <w:t>3</w:t>
      </w:r>
      <w:r w:rsidRPr="000F2FBD">
        <w:rPr>
          <w:rFonts w:ascii="Times New Roman" w:hAnsi="Times New Roman"/>
        </w:rPr>
        <w:t xml:space="preserve"> gia đình, 12 thanh niên có thành tích trong các phong trào và 30 tập thể, 125 cá nhân đạt danh hiệu Lao động tiên tiến, 67 cá nhân đạt danh hiệu chiến sĩ thi đua.</w:t>
      </w:r>
    </w:p>
  </w:footnote>
  <w:footnote w:id="9">
    <w:p w:rsidR="00FC1A5F" w:rsidRPr="00FC1A5F" w:rsidRDefault="00FC1A5F">
      <w:pPr>
        <w:pStyle w:val="FootnoteText"/>
        <w:rPr>
          <w:rFonts w:ascii="Times New Roman" w:hAnsi="Times New Roman"/>
        </w:rPr>
      </w:pPr>
      <w:r>
        <w:rPr>
          <w:rStyle w:val="FootnoteReference"/>
        </w:rPr>
        <w:footnoteRef/>
      </w:r>
      <w:r>
        <w:t xml:space="preserve"> </w:t>
      </w:r>
      <w:r>
        <w:rPr>
          <w:rFonts w:ascii="Times New Roman" w:hAnsi="Times New Roman"/>
        </w:rPr>
        <w:t>Giết người 01, đánh bạc 2, trộm cấp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9C"/>
    <w:rsid w:val="000000B6"/>
    <w:rsid w:val="000029DF"/>
    <w:rsid w:val="00002A7F"/>
    <w:rsid w:val="0000380D"/>
    <w:rsid w:val="00006349"/>
    <w:rsid w:val="00010330"/>
    <w:rsid w:val="000109AB"/>
    <w:rsid w:val="00010DCA"/>
    <w:rsid w:val="000114CE"/>
    <w:rsid w:val="00012412"/>
    <w:rsid w:val="00013930"/>
    <w:rsid w:val="0001462B"/>
    <w:rsid w:val="000146E7"/>
    <w:rsid w:val="00020A81"/>
    <w:rsid w:val="000212A2"/>
    <w:rsid w:val="0002191C"/>
    <w:rsid w:val="00021F60"/>
    <w:rsid w:val="000247F3"/>
    <w:rsid w:val="00025CB7"/>
    <w:rsid w:val="00025D78"/>
    <w:rsid w:val="00025F29"/>
    <w:rsid w:val="000263F1"/>
    <w:rsid w:val="00026E89"/>
    <w:rsid w:val="000270AB"/>
    <w:rsid w:val="000275CF"/>
    <w:rsid w:val="000277D1"/>
    <w:rsid w:val="00037202"/>
    <w:rsid w:val="00037B8C"/>
    <w:rsid w:val="000423B9"/>
    <w:rsid w:val="0004421F"/>
    <w:rsid w:val="00045FEB"/>
    <w:rsid w:val="00047BCB"/>
    <w:rsid w:val="000540A6"/>
    <w:rsid w:val="00054886"/>
    <w:rsid w:val="00056757"/>
    <w:rsid w:val="00066237"/>
    <w:rsid w:val="00066AEA"/>
    <w:rsid w:val="000705A9"/>
    <w:rsid w:val="0007135A"/>
    <w:rsid w:val="00073022"/>
    <w:rsid w:val="000730C3"/>
    <w:rsid w:val="000733B0"/>
    <w:rsid w:val="000752B5"/>
    <w:rsid w:val="000759AC"/>
    <w:rsid w:val="00075EDD"/>
    <w:rsid w:val="0007612E"/>
    <w:rsid w:val="000823D3"/>
    <w:rsid w:val="00084F1E"/>
    <w:rsid w:val="0008775A"/>
    <w:rsid w:val="00091619"/>
    <w:rsid w:val="000926E6"/>
    <w:rsid w:val="00093363"/>
    <w:rsid w:val="00096A11"/>
    <w:rsid w:val="000A073A"/>
    <w:rsid w:val="000A3AEB"/>
    <w:rsid w:val="000A3EFF"/>
    <w:rsid w:val="000A7F59"/>
    <w:rsid w:val="000B139B"/>
    <w:rsid w:val="000B32A3"/>
    <w:rsid w:val="000B4899"/>
    <w:rsid w:val="000B6012"/>
    <w:rsid w:val="000C21F7"/>
    <w:rsid w:val="000C2B13"/>
    <w:rsid w:val="000C3C94"/>
    <w:rsid w:val="000C42BD"/>
    <w:rsid w:val="000C477C"/>
    <w:rsid w:val="000C64D6"/>
    <w:rsid w:val="000C66C5"/>
    <w:rsid w:val="000C6FD4"/>
    <w:rsid w:val="000C7E31"/>
    <w:rsid w:val="000D567F"/>
    <w:rsid w:val="000D5F53"/>
    <w:rsid w:val="000D666C"/>
    <w:rsid w:val="000E028F"/>
    <w:rsid w:val="000E2DEE"/>
    <w:rsid w:val="000E4061"/>
    <w:rsid w:val="000E64D3"/>
    <w:rsid w:val="000E7E7E"/>
    <w:rsid w:val="000F45BA"/>
    <w:rsid w:val="000F5E23"/>
    <w:rsid w:val="000F672B"/>
    <w:rsid w:val="000F6D20"/>
    <w:rsid w:val="00100C62"/>
    <w:rsid w:val="001016D6"/>
    <w:rsid w:val="00105A95"/>
    <w:rsid w:val="00107812"/>
    <w:rsid w:val="0011233C"/>
    <w:rsid w:val="0012148B"/>
    <w:rsid w:val="00122C80"/>
    <w:rsid w:val="001230EF"/>
    <w:rsid w:val="00127307"/>
    <w:rsid w:val="001276AE"/>
    <w:rsid w:val="00131AD7"/>
    <w:rsid w:val="00133852"/>
    <w:rsid w:val="001357C5"/>
    <w:rsid w:val="0013601E"/>
    <w:rsid w:val="00137C0F"/>
    <w:rsid w:val="001418D5"/>
    <w:rsid w:val="0014434D"/>
    <w:rsid w:val="00144EFF"/>
    <w:rsid w:val="00146375"/>
    <w:rsid w:val="00153D7F"/>
    <w:rsid w:val="00153FC6"/>
    <w:rsid w:val="00155B22"/>
    <w:rsid w:val="0016083D"/>
    <w:rsid w:val="00160FCD"/>
    <w:rsid w:val="001615E5"/>
    <w:rsid w:val="001626D8"/>
    <w:rsid w:val="0016344E"/>
    <w:rsid w:val="0016766C"/>
    <w:rsid w:val="00175E46"/>
    <w:rsid w:val="0017750C"/>
    <w:rsid w:val="0018192E"/>
    <w:rsid w:val="00181D09"/>
    <w:rsid w:val="001836F2"/>
    <w:rsid w:val="00186D6B"/>
    <w:rsid w:val="00187FE3"/>
    <w:rsid w:val="001917A0"/>
    <w:rsid w:val="00191E89"/>
    <w:rsid w:val="0019358B"/>
    <w:rsid w:val="00193FD8"/>
    <w:rsid w:val="00194014"/>
    <w:rsid w:val="001A0078"/>
    <w:rsid w:val="001A20ED"/>
    <w:rsid w:val="001A2752"/>
    <w:rsid w:val="001A3118"/>
    <w:rsid w:val="001A4E41"/>
    <w:rsid w:val="001A659A"/>
    <w:rsid w:val="001A7185"/>
    <w:rsid w:val="001B1125"/>
    <w:rsid w:val="001B17D7"/>
    <w:rsid w:val="001B2B20"/>
    <w:rsid w:val="001B2CDF"/>
    <w:rsid w:val="001B56AB"/>
    <w:rsid w:val="001B5CCC"/>
    <w:rsid w:val="001B7B14"/>
    <w:rsid w:val="001C1786"/>
    <w:rsid w:val="001C5467"/>
    <w:rsid w:val="001C5615"/>
    <w:rsid w:val="001C6DFA"/>
    <w:rsid w:val="001C7006"/>
    <w:rsid w:val="001C7AD4"/>
    <w:rsid w:val="001D51A8"/>
    <w:rsid w:val="001D5242"/>
    <w:rsid w:val="001D77F4"/>
    <w:rsid w:val="001E066F"/>
    <w:rsid w:val="001E439C"/>
    <w:rsid w:val="001E4D8D"/>
    <w:rsid w:val="001E61F4"/>
    <w:rsid w:val="001E62B5"/>
    <w:rsid w:val="001E66BC"/>
    <w:rsid w:val="001E7875"/>
    <w:rsid w:val="001E7E0A"/>
    <w:rsid w:val="001F0394"/>
    <w:rsid w:val="001F0679"/>
    <w:rsid w:val="001F29A1"/>
    <w:rsid w:val="001F354F"/>
    <w:rsid w:val="001F383D"/>
    <w:rsid w:val="001F6D2E"/>
    <w:rsid w:val="001F7D5E"/>
    <w:rsid w:val="00200392"/>
    <w:rsid w:val="00201FDC"/>
    <w:rsid w:val="00203A41"/>
    <w:rsid w:val="00204318"/>
    <w:rsid w:val="0020732B"/>
    <w:rsid w:val="002131F7"/>
    <w:rsid w:val="00213351"/>
    <w:rsid w:val="0021354F"/>
    <w:rsid w:val="00214083"/>
    <w:rsid w:val="002169EA"/>
    <w:rsid w:val="002171F6"/>
    <w:rsid w:val="00220977"/>
    <w:rsid w:val="00222593"/>
    <w:rsid w:val="0022459D"/>
    <w:rsid w:val="00225823"/>
    <w:rsid w:val="00226BDC"/>
    <w:rsid w:val="00227BD7"/>
    <w:rsid w:val="0023052C"/>
    <w:rsid w:val="00230A8B"/>
    <w:rsid w:val="0023243A"/>
    <w:rsid w:val="002336F2"/>
    <w:rsid w:val="00234FCE"/>
    <w:rsid w:val="00236B8E"/>
    <w:rsid w:val="00242284"/>
    <w:rsid w:val="0024237C"/>
    <w:rsid w:val="00245D6B"/>
    <w:rsid w:val="00251AD8"/>
    <w:rsid w:val="0025282B"/>
    <w:rsid w:val="002528B7"/>
    <w:rsid w:val="002529DD"/>
    <w:rsid w:val="002540A4"/>
    <w:rsid w:val="00254567"/>
    <w:rsid w:val="00254C82"/>
    <w:rsid w:val="00255B93"/>
    <w:rsid w:val="002574F5"/>
    <w:rsid w:val="002618DA"/>
    <w:rsid w:val="00263D33"/>
    <w:rsid w:val="002649AA"/>
    <w:rsid w:val="002649DE"/>
    <w:rsid w:val="00265406"/>
    <w:rsid w:val="002665DB"/>
    <w:rsid w:val="00270015"/>
    <w:rsid w:val="00270B94"/>
    <w:rsid w:val="002729E5"/>
    <w:rsid w:val="00272EDF"/>
    <w:rsid w:val="00275D8C"/>
    <w:rsid w:val="002762D0"/>
    <w:rsid w:val="00276665"/>
    <w:rsid w:val="00276781"/>
    <w:rsid w:val="002778B0"/>
    <w:rsid w:val="002825C4"/>
    <w:rsid w:val="00283F73"/>
    <w:rsid w:val="00284EDA"/>
    <w:rsid w:val="00292CD2"/>
    <w:rsid w:val="00295DC5"/>
    <w:rsid w:val="002A03FB"/>
    <w:rsid w:val="002A1DC6"/>
    <w:rsid w:val="002A2E81"/>
    <w:rsid w:val="002A4861"/>
    <w:rsid w:val="002A523E"/>
    <w:rsid w:val="002B11E0"/>
    <w:rsid w:val="002B193D"/>
    <w:rsid w:val="002B2D33"/>
    <w:rsid w:val="002B30E2"/>
    <w:rsid w:val="002B606C"/>
    <w:rsid w:val="002C25FE"/>
    <w:rsid w:val="002C2A10"/>
    <w:rsid w:val="002C43C0"/>
    <w:rsid w:val="002C6587"/>
    <w:rsid w:val="002D0030"/>
    <w:rsid w:val="002D1314"/>
    <w:rsid w:val="002D27D1"/>
    <w:rsid w:val="002D502C"/>
    <w:rsid w:val="002D56A5"/>
    <w:rsid w:val="002D63DD"/>
    <w:rsid w:val="002D6E67"/>
    <w:rsid w:val="002E0E3E"/>
    <w:rsid w:val="002E2CA5"/>
    <w:rsid w:val="002E3228"/>
    <w:rsid w:val="002E51D8"/>
    <w:rsid w:val="002E6F18"/>
    <w:rsid w:val="002E70F8"/>
    <w:rsid w:val="002F1F47"/>
    <w:rsid w:val="002F3229"/>
    <w:rsid w:val="002F51B6"/>
    <w:rsid w:val="002F6E32"/>
    <w:rsid w:val="0030384E"/>
    <w:rsid w:val="00303B70"/>
    <w:rsid w:val="00306425"/>
    <w:rsid w:val="00307FC7"/>
    <w:rsid w:val="00310130"/>
    <w:rsid w:val="00311EB5"/>
    <w:rsid w:val="00311EF3"/>
    <w:rsid w:val="003125A3"/>
    <w:rsid w:val="00312DB1"/>
    <w:rsid w:val="00313218"/>
    <w:rsid w:val="0031336A"/>
    <w:rsid w:val="003139B2"/>
    <w:rsid w:val="00313F27"/>
    <w:rsid w:val="003204FD"/>
    <w:rsid w:val="0032056E"/>
    <w:rsid w:val="00322AC9"/>
    <w:rsid w:val="0032344C"/>
    <w:rsid w:val="00324CAC"/>
    <w:rsid w:val="003255CA"/>
    <w:rsid w:val="00325636"/>
    <w:rsid w:val="003277C5"/>
    <w:rsid w:val="00330BAA"/>
    <w:rsid w:val="00334CB7"/>
    <w:rsid w:val="003355BE"/>
    <w:rsid w:val="00335B9A"/>
    <w:rsid w:val="00336D5E"/>
    <w:rsid w:val="00341ED1"/>
    <w:rsid w:val="00351CF4"/>
    <w:rsid w:val="00355F2A"/>
    <w:rsid w:val="00360E59"/>
    <w:rsid w:val="003613F5"/>
    <w:rsid w:val="00362A93"/>
    <w:rsid w:val="00362D99"/>
    <w:rsid w:val="003640F4"/>
    <w:rsid w:val="00365B61"/>
    <w:rsid w:val="003674F3"/>
    <w:rsid w:val="00373B5E"/>
    <w:rsid w:val="003778BA"/>
    <w:rsid w:val="00377ACE"/>
    <w:rsid w:val="00377DE7"/>
    <w:rsid w:val="00380B8D"/>
    <w:rsid w:val="00382E10"/>
    <w:rsid w:val="0038717D"/>
    <w:rsid w:val="0038774E"/>
    <w:rsid w:val="00387BED"/>
    <w:rsid w:val="00392ABF"/>
    <w:rsid w:val="00394161"/>
    <w:rsid w:val="00394FF4"/>
    <w:rsid w:val="003957EE"/>
    <w:rsid w:val="00396EBE"/>
    <w:rsid w:val="003A0C82"/>
    <w:rsid w:val="003A4311"/>
    <w:rsid w:val="003B09E4"/>
    <w:rsid w:val="003B10FD"/>
    <w:rsid w:val="003B4DC0"/>
    <w:rsid w:val="003B5AA6"/>
    <w:rsid w:val="003B7537"/>
    <w:rsid w:val="003B7EF0"/>
    <w:rsid w:val="003C2938"/>
    <w:rsid w:val="003C2B47"/>
    <w:rsid w:val="003D1611"/>
    <w:rsid w:val="003D4B4D"/>
    <w:rsid w:val="003D6A0A"/>
    <w:rsid w:val="003D76A2"/>
    <w:rsid w:val="003E0869"/>
    <w:rsid w:val="003E0A9E"/>
    <w:rsid w:val="003E1FAD"/>
    <w:rsid w:val="003E223D"/>
    <w:rsid w:val="003E4451"/>
    <w:rsid w:val="003E4F34"/>
    <w:rsid w:val="003E607A"/>
    <w:rsid w:val="003E7D76"/>
    <w:rsid w:val="003F08EB"/>
    <w:rsid w:val="003F4D39"/>
    <w:rsid w:val="003F544A"/>
    <w:rsid w:val="003F5A07"/>
    <w:rsid w:val="003F6D9C"/>
    <w:rsid w:val="003F7A2A"/>
    <w:rsid w:val="00400179"/>
    <w:rsid w:val="0040403F"/>
    <w:rsid w:val="00407D33"/>
    <w:rsid w:val="004113B8"/>
    <w:rsid w:val="00412760"/>
    <w:rsid w:val="00412FE5"/>
    <w:rsid w:val="004177C8"/>
    <w:rsid w:val="004203D1"/>
    <w:rsid w:val="00420CB3"/>
    <w:rsid w:val="00421BCD"/>
    <w:rsid w:val="00422439"/>
    <w:rsid w:val="004254C7"/>
    <w:rsid w:val="00425AA5"/>
    <w:rsid w:val="0042690D"/>
    <w:rsid w:val="00432B3E"/>
    <w:rsid w:val="004345B3"/>
    <w:rsid w:val="00435D80"/>
    <w:rsid w:val="00437396"/>
    <w:rsid w:val="00437D81"/>
    <w:rsid w:val="00442707"/>
    <w:rsid w:val="00442898"/>
    <w:rsid w:val="00443619"/>
    <w:rsid w:val="00443F65"/>
    <w:rsid w:val="004442C6"/>
    <w:rsid w:val="004446B3"/>
    <w:rsid w:val="00444D83"/>
    <w:rsid w:val="00445270"/>
    <w:rsid w:val="00447FB9"/>
    <w:rsid w:val="004504C5"/>
    <w:rsid w:val="004517DE"/>
    <w:rsid w:val="004549EB"/>
    <w:rsid w:val="00457B95"/>
    <w:rsid w:val="00457F51"/>
    <w:rsid w:val="00460A52"/>
    <w:rsid w:val="00462707"/>
    <w:rsid w:val="0046318A"/>
    <w:rsid w:val="00465806"/>
    <w:rsid w:val="00466E25"/>
    <w:rsid w:val="00467A6A"/>
    <w:rsid w:val="00481564"/>
    <w:rsid w:val="00484DE5"/>
    <w:rsid w:val="00485733"/>
    <w:rsid w:val="00485C37"/>
    <w:rsid w:val="00491D00"/>
    <w:rsid w:val="00493B12"/>
    <w:rsid w:val="00493F1B"/>
    <w:rsid w:val="004968BD"/>
    <w:rsid w:val="004A0DFE"/>
    <w:rsid w:val="004A190D"/>
    <w:rsid w:val="004A2587"/>
    <w:rsid w:val="004A36AC"/>
    <w:rsid w:val="004A47D7"/>
    <w:rsid w:val="004A6647"/>
    <w:rsid w:val="004A7BE8"/>
    <w:rsid w:val="004B19DA"/>
    <w:rsid w:val="004B1EE0"/>
    <w:rsid w:val="004B24FF"/>
    <w:rsid w:val="004B7D35"/>
    <w:rsid w:val="004C07D0"/>
    <w:rsid w:val="004C130C"/>
    <w:rsid w:val="004C3E58"/>
    <w:rsid w:val="004C4D3E"/>
    <w:rsid w:val="004D106E"/>
    <w:rsid w:val="004D44E4"/>
    <w:rsid w:val="004D4674"/>
    <w:rsid w:val="004D5912"/>
    <w:rsid w:val="004D5C6F"/>
    <w:rsid w:val="004D6985"/>
    <w:rsid w:val="004D7EC6"/>
    <w:rsid w:val="004E39B4"/>
    <w:rsid w:val="004E4F12"/>
    <w:rsid w:val="004E62C1"/>
    <w:rsid w:val="004F0FA7"/>
    <w:rsid w:val="004F1179"/>
    <w:rsid w:val="004F132E"/>
    <w:rsid w:val="004F5193"/>
    <w:rsid w:val="00501ADA"/>
    <w:rsid w:val="00504719"/>
    <w:rsid w:val="00505D27"/>
    <w:rsid w:val="00505F0F"/>
    <w:rsid w:val="00507DFE"/>
    <w:rsid w:val="00512C44"/>
    <w:rsid w:val="00513437"/>
    <w:rsid w:val="00514690"/>
    <w:rsid w:val="00516617"/>
    <w:rsid w:val="00517185"/>
    <w:rsid w:val="005215EB"/>
    <w:rsid w:val="005217DC"/>
    <w:rsid w:val="00521A52"/>
    <w:rsid w:val="005231A9"/>
    <w:rsid w:val="0053049B"/>
    <w:rsid w:val="00530ADD"/>
    <w:rsid w:val="00532040"/>
    <w:rsid w:val="0053376B"/>
    <w:rsid w:val="00540511"/>
    <w:rsid w:val="00541149"/>
    <w:rsid w:val="00542948"/>
    <w:rsid w:val="005503ED"/>
    <w:rsid w:val="0055288D"/>
    <w:rsid w:val="00552CD5"/>
    <w:rsid w:val="005534CE"/>
    <w:rsid w:val="00554291"/>
    <w:rsid w:val="005555FC"/>
    <w:rsid w:val="00560B5D"/>
    <w:rsid w:val="00564BE6"/>
    <w:rsid w:val="00565602"/>
    <w:rsid w:val="00565CD7"/>
    <w:rsid w:val="00566AA1"/>
    <w:rsid w:val="005671D7"/>
    <w:rsid w:val="0057043E"/>
    <w:rsid w:val="00573678"/>
    <w:rsid w:val="00574051"/>
    <w:rsid w:val="00574223"/>
    <w:rsid w:val="00576D9D"/>
    <w:rsid w:val="00577A06"/>
    <w:rsid w:val="005801BF"/>
    <w:rsid w:val="00584A87"/>
    <w:rsid w:val="005854A6"/>
    <w:rsid w:val="005860B3"/>
    <w:rsid w:val="00586764"/>
    <w:rsid w:val="005872DF"/>
    <w:rsid w:val="005872E8"/>
    <w:rsid w:val="005879FB"/>
    <w:rsid w:val="005905BA"/>
    <w:rsid w:val="00591203"/>
    <w:rsid w:val="00591DD0"/>
    <w:rsid w:val="00591E60"/>
    <w:rsid w:val="0059352B"/>
    <w:rsid w:val="00594B01"/>
    <w:rsid w:val="00597B6E"/>
    <w:rsid w:val="005A04CA"/>
    <w:rsid w:val="005A29C2"/>
    <w:rsid w:val="005A3075"/>
    <w:rsid w:val="005A4594"/>
    <w:rsid w:val="005A7C56"/>
    <w:rsid w:val="005B3BA8"/>
    <w:rsid w:val="005B45A4"/>
    <w:rsid w:val="005B5068"/>
    <w:rsid w:val="005B565E"/>
    <w:rsid w:val="005C1008"/>
    <w:rsid w:val="005C1E01"/>
    <w:rsid w:val="005C2D3A"/>
    <w:rsid w:val="005C2FD8"/>
    <w:rsid w:val="005C325B"/>
    <w:rsid w:val="005C3725"/>
    <w:rsid w:val="005C5A4C"/>
    <w:rsid w:val="005C60D0"/>
    <w:rsid w:val="005C7F82"/>
    <w:rsid w:val="005D0D98"/>
    <w:rsid w:val="005D0FB9"/>
    <w:rsid w:val="005D12CB"/>
    <w:rsid w:val="005D1DAC"/>
    <w:rsid w:val="005D395E"/>
    <w:rsid w:val="005E0958"/>
    <w:rsid w:val="005E0963"/>
    <w:rsid w:val="005E0D1A"/>
    <w:rsid w:val="005E2F41"/>
    <w:rsid w:val="005E54BD"/>
    <w:rsid w:val="005F02F0"/>
    <w:rsid w:val="005F07DD"/>
    <w:rsid w:val="005F0DD1"/>
    <w:rsid w:val="005F1D11"/>
    <w:rsid w:val="005F29C4"/>
    <w:rsid w:val="005F5DF2"/>
    <w:rsid w:val="005F6B09"/>
    <w:rsid w:val="006000AD"/>
    <w:rsid w:val="00601247"/>
    <w:rsid w:val="00601B09"/>
    <w:rsid w:val="006037B3"/>
    <w:rsid w:val="00603A94"/>
    <w:rsid w:val="00613F96"/>
    <w:rsid w:val="00614D00"/>
    <w:rsid w:val="006205D6"/>
    <w:rsid w:val="006241C1"/>
    <w:rsid w:val="006252D0"/>
    <w:rsid w:val="00625C60"/>
    <w:rsid w:val="006267FD"/>
    <w:rsid w:val="00626A66"/>
    <w:rsid w:val="00627DCB"/>
    <w:rsid w:val="006308A3"/>
    <w:rsid w:val="00631A5D"/>
    <w:rsid w:val="0063273B"/>
    <w:rsid w:val="00634845"/>
    <w:rsid w:val="00637521"/>
    <w:rsid w:val="00643579"/>
    <w:rsid w:val="00643A07"/>
    <w:rsid w:val="00643BE3"/>
    <w:rsid w:val="00645ACD"/>
    <w:rsid w:val="00645CCF"/>
    <w:rsid w:val="006470DD"/>
    <w:rsid w:val="00651341"/>
    <w:rsid w:val="006527E9"/>
    <w:rsid w:val="00656228"/>
    <w:rsid w:val="0065740B"/>
    <w:rsid w:val="006602A4"/>
    <w:rsid w:val="00661F38"/>
    <w:rsid w:val="00664590"/>
    <w:rsid w:val="0066479C"/>
    <w:rsid w:val="00664C60"/>
    <w:rsid w:val="00666A08"/>
    <w:rsid w:val="00666D2F"/>
    <w:rsid w:val="00667273"/>
    <w:rsid w:val="00667681"/>
    <w:rsid w:val="00670159"/>
    <w:rsid w:val="006734BF"/>
    <w:rsid w:val="00674582"/>
    <w:rsid w:val="00677554"/>
    <w:rsid w:val="00680523"/>
    <w:rsid w:val="00680B60"/>
    <w:rsid w:val="00681689"/>
    <w:rsid w:val="00684814"/>
    <w:rsid w:val="0069038E"/>
    <w:rsid w:val="00690F4F"/>
    <w:rsid w:val="00692A8F"/>
    <w:rsid w:val="00693838"/>
    <w:rsid w:val="00696FB2"/>
    <w:rsid w:val="006A09D3"/>
    <w:rsid w:val="006A30ED"/>
    <w:rsid w:val="006A3BD8"/>
    <w:rsid w:val="006A43CE"/>
    <w:rsid w:val="006A5246"/>
    <w:rsid w:val="006A5DE0"/>
    <w:rsid w:val="006A6A78"/>
    <w:rsid w:val="006A7224"/>
    <w:rsid w:val="006A7AE5"/>
    <w:rsid w:val="006B1CAC"/>
    <w:rsid w:val="006B23A4"/>
    <w:rsid w:val="006B2959"/>
    <w:rsid w:val="006B2AF4"/>
    <w:rsid w:val="006B53F8"/>
    <w:rsid w:val="006B71D0"/>
    <w:rsid w:val="006C0134"/>
    <w:rsid w:val="006C1E40"/>
    <w:rsid w:val="006D05E4"/>
    <w:rsid w:val="006D0B3E"/>
    <w:rsid w:val="006D0EF4"/>
    <w:rsid w:val="006D2BFB"/>
    <w:rsid w:val="006D42FC"/>
    <w:rsid w:val="006D5826"/>
    <w:rsid w:val="006D78FC"/>
    <w:rsid w:val="006E550A"/>
    <w:rsid w:val="006E597E"/>
    <w:rsid w:val="006F0F6A"/>
    <w:rsid w:val="006F4AE0"/>
    <w:rsid w:val="006F5244"/>
    <w:rsid w:val="00700707"/>
    <w:rsid w:val="007012AE"/>
    <w:rsid w:val="007034E6"/>
    <w:rsid w:val="00703914"/>
    <w:rsid w:val="00706B9B"/>
    <w:rsid w:val="007071CC"/>
    <w:rsid w:val="00711F89"/>
    <w:rsid w:val="00712FD1"/>
    <w:rsid w:val="007144DF"/>
    <w:rsid w:val="00716A88"/>
    <w:rsid w:val="00716E4F"/>
    <w:rsid w:val="00716F8D"/>
    <w:rsid w:val="007176E6"/>
    <w:rsid w:val="00717893"/>
    <w:rsid w:val="00717A47"/>
    <w:rsid w:val="00721876"/>
    <w:rsid w:val="00724343"/>
    <w:rsid w:val="00726A1C"/>
    <w:rsid w:val="00726B75"/>
    <w:rsid w:val="0073023B"/>
    <w:rsid w:val="00730E4E"/>
    <w:rsid w:val="0073150A"/>
    <w:rsid w:val="00731F68"/>
    <w:rsid w:val="007321CA"/>
    <w:rsid w:val="00733D24"/>
    <w:rsid w:val="00735348"/>
    <w:rsid w:val="007357EB"/>
    <w:rsid w:val="00736EFB"/>
    <w:rsid w:val="00740FEC"/>
    <w:rsid w:val="00742A8A"/>
    <w:rsid w:val="007453BF"/>
    <w:rsid w:val="00745B44"/>
    <w:rsid w:val="0074649E"/>
    <w:rsid w:val="00747E0D"/>
    <w:rsid w:val="00751043"/>
    <w:rsid w:val="00751BBB"/>
    <w:rsid w:val="00752294"/>
    <w:rsid w:val="00753412"/>
    <w:rsid w:val="0075477C"/>
    <w:rsid w:val="00754D38"/>
    <w:rsid w:val="00755191"/>
    <w:rsid w:val="0075695C"/>
    <w:rsid w:val="00764F93"/>
    <w:rsid w:val="00766148"/>
    <w:rsid w:val="0076614D"/>
    <w:rsid w:val="00766D64"/>
    <w:rsid w:val="00766E07"/>
    <w:rsid w:val="00767314"/>
    <w:rsid w:val="00767599"/>
    <w:rsid w:val="00773F44"/>
    <w:rsid w:val="00775F2F"/>
    <w:rsid w:val="0077650A"/>
    <w:rsid w:val="00776594"/>
    <w:rsid w:val="007800AE"/>
    <w:rsid w:val="007804A7"/>
    <w:rsid w:val="00790055"/>
    <w:rsid w:val="00791C48"/>
    <w:rsid w:val="00793DE2"/>
    <w:rsid w:val="0079594E"/>
    <w:rsid w:val="00796BE7"/>
    <w:rsid w:val="007A01A1"/>
    <w:rsid w:val="007A08BE"/>
    <w:rsid w:val="007A2DBC"/>
    <w:rsid w:val="007A3185"/>
    <w:rsid w:val="007A4DE8"/>
    <w:rsid w:val="007A64B5"/>
    <w:rsid w:val="007A71E9"/>
    <w:rsid w:val="007B6EE8"/>
    <w:rsid w:val="007B6F18"/>
    <w:rsid w:val="007C10CC"/>
    <w:rsid w:val="007C1855"/>
    <w:rsid w:val="007C2B29"/>
    <w:rsid w:val="007C31A1"/>
    <w:rsid w:val="007C596C"/>
    <w:rsid w:val="007C6516"/>
    <w:rsid w:val="007C680F"/>
    <w:rsid w:val="007C69A2"/>
    <w:rsid w:val="007C7AA6"/>
    <w:rsid w:val="007C7CC7"/>
    <w:rsid w:val="007D0E3F"/>
    <w:rsid w:val="007D13C6"/>
    <w:rsid w:val="007D3943"/>
    <w:rsid w:val="007E0DE7"/>
    <w:rsid w:val="007E341E"/>
    <w:rsid w:val="007E350F"/>
    <w:rsid w:val="007E5319"/>
    <w:rsid w:val="007E54A0"/>
    <w:rsid w:val="007E7E15"/>
    <w:rsid w:val="007F5E1C"/>
    <w:rsid w:val="007F6130"/>
    <w:rsid w:val="007F64E4"/>
    <w:rsid w:val="008007A3"/>
    <w:rsid w:val="008017A5"/>
    <w:rsid w:val="00803EF6"/>
    <w:rsid w:val="00806524"/>
    <w:rsid w:val="008100BC"/>
    <w:rsid w:val="008109EA"/>
    <w:rsid w:val="0081123E"/>
    <w:rsid w:val="00813EA8"/>
    <w:rsid w:val="00814DC0"/>
    <w:rsid w:val="008159A8"/>
    <w:rsid w:val="008159B7"/>
    <w:rsid w:val="00816B74"/>
    <w:rsid w:val="0082007E"/>
    <w:rsid w:val="00824968"/>
    <w:rsid w:val="00824A8C"/>
    <w:rsid w:val="008256EB"/>
    <w:rsid w:val="00825F25"/>
    <w:rsid w:val="00825F6C"/>
    <w:rsid w:val="008269C9"/>
    <w:rsid w:val="00827A60"/>
    <w:rsid w:val="00830EDE"/>
    <w:rsid w:val="0083113D"/>
    <w:rsid w:val="00832095"/>
    <w:rsid w:val="008334EE"/>
    <w:rsid w:val="00835011"/>
    <w:rsid w:val="0083509A"/>
    <w:rsid w:val="008365D4"/>
    <w:rsid w:val="00840F6A"/>
    <w:rsid w:val="00841C23"/>
    <w:rsid w:val="00842D47"/>
    <w:rsid w:val="00843D42"/>
    <w:rsid w:val="00846A5E"/>
    <w:rsid w:val="00851B4A"/>
    <w:rsid w:val="00851DD6"/>
    <w:rsid w:val="00854E17"/>
    <w:rsid w:val="00854E77"/>
    <w:rsid w:val="00854EE7"/>
    <w:rsid w:val="00856926"/>
    <w:rsid w:val="008571DB"/>
    <w:rsid w:val="00857528"/>
    <w:rsid w:val="00857E22"/>
    <w:rsid w:val="00860DCC"/>
    <w:rsid w:val="00862FBE"/>
    <w:rsid w:val="00867164"/>
    <w:rsid w:val="008703F7"/>
    <w:rsid w:val="008715E8"/>
    <w:rsid w:val="00871C3F"/>
    <w:rsid w:val="00873628"/>
    <w:rsid w:val="00876941"/>
    <w:rsid w:val="008774A9"/>
    <w:rsid w:val="00881F33"/>
    <w:rsid w:val="00882741"/>
    <w:rsid w:val="00883FB1"/>
    <w:rsid w:val="008846CC"/>
    <w:rsid w:val="00887164"/>
    <w:rsid w:val="008875AB"/>
    <w:rsid w:val="008878A9"/>
    <w:rsid w:val="00895AA0"/>
    <w:rsid w:val="008964BC"/>
    <w:rsid w:val="00897070"/>
    <w:rsid w:val="008A06FA"/>
    <w:rsid w:val="008A241E"/>
    <w:rsid w:val="008A406D"/>
    <w:rsid w:val="008A570C"/>
    <w:rsid w:val="008A62A0"/>
    <w:rsid w:val="008A6706"/>
    <w:rsid w:val="008A6B00"/>
    <w:rsid w:val="008A6C37"/>
    <w:rsid w:val="008A7414"/>
    <w:rsid w:val="008B0B17"/>
    <w:rsid w:val="008B49E5"/>
    <w:rsid w:val="008C0630"/>
    <w:rsid w:val="008C2F5D"/>
    <w:rsid w:val="008C406B"/>
    <w:rsid w:val="008C57E7"/>
    <w:rsid w:val="008D254C"/>
    <w:rsid w:val="008D6A36"/>
    <w:rsid w:val="008E38D6"/>
    <w:rsid w:val="008E7705"/>
    <w:rsid w:val="008E7E19"/>
    <w:rsid w:val="008F1143"/>
    <w:rsid w:val="008F19FA"/>
    <w:rsid w:val="008F240D"/>
    <w:rsid w:val="008F2701"/>
    <w:rsid w:val="0090050B"/>
    <w:rsid w:val="00902507"/>
    <w:rsid w:val="00903C81"/>
    <w:rsid w:val="00905620"/>
    <w:rsid w:val="00910544"/>
    <w:rsid w:val="00913758"/>
    <w:rsid w:val="00913F25"/>
    <w:rsid w:val="009148D9"/>
    <w:rsid w:val="00914BCD"/>
    <w:rsid w:val="00915D73"/>
    <w:rsid w:val="009209CA"/>
    <w:rsid w:val="009213FA"/>
    <w:rsid w:val="009274E2"/>
    <w:rsid w:val="00927700"/>
    <w:rsid w:val="00930400"/>
    <w:rsid w:val="009307F0"/>
    <w:rsid w:val="00931DEC"/>
    <w:rsid w:val="00932115"/>
    <w:rsid w:val="00934481"/>
    <w:rsid w:val="00934787"/>
    <w:rsid w:val="00935D9B"/>
    <w:rsid w:val="009375AA"/>
    <w:rsid w:val="00940608"/>
    <w:rsid w:val="0094207D"/>
    <w:rsid w:val="0094279B"/>
    <w:rsid w:val="0094322F"/>
    <w:rsid w:val="009439F2"/>
    <w:rsid w:val="00943DDA"/>
    <w:rsid w:val="00944C29"/>
    <w:rsid w:val="00945AF2"/>
    <w:rsid w:val="009471D0"/>
    <w:rsid w:val="00947596"/>
    <w:rsid w:val="0095035B"/>
    <w:rsid w:val="00952A75"/>
    <w:rsid w:val="00955AE4"/>
    <w:rsid w:val="00955F07"/>
    <w:rsid w:val="0095638B"/>
    <w:rsid w:val="009566D5"/>
    <w:rsid w:val="00956A0E"/>
    <w:rsid w:val="00962BB9"/>
    <w:rsid w:val="00965ECB"/>
    <w:rsid w:val="00967A77"/>
    <w:rsid w:val="00967FF9"/>
    <w:rsid w:val="00972E79"/>
    <w:rsid w:val="0097419C"/>
    <w:rsid w:val="009746CF"/>
    <w:rsid w:val="00974D14"/>
    <w:rsid w:val="00974F2A"/>
    <w:rsid w:val="009761E5"/>
    <w:rsid w:val="009764BF"/>
    <w:rsid w:val="00977F5C"/>
    <w:rsid w:val="0098014C"/>
    <w:rsid w:val="009821BB"/>
    <w:rsid w:val="009821E9"/>
    <w:rsid w:val="009829C8"/>
    <w:rsid w:val="00987294"/>
    <w:rsid w:val="009876E9"/>
    <w:rsid w:val="00990CE6"/>
    <w:rsid w:val="00991D46"/>
    <w:rsid w:val="00993578"/>
    <w:rsid w:val="009942A3"/>
    <w:rsid w:val="00994352"/>
    <w:rsid w:val="009A0E93"/>
    <w:rsid w:val="009A4EBE"/>
    <w:rsid w:val="009A5617"/>
    <w:rsid w:val="009B48CE"/>
    <w:rsid w:val="009B511A"/>
    <w:rsid w:val="009C06D9"/>
    <w:rsid w:val="009C1E00"/>
    <w:rsid w:val="009C2CED"/>
    <w:rsid w:val="009C2E5F"/>
    <w:rsid w:val="009D141A"/>
    <w:rsid w:val="009D1625"/>
    <w:rsid w:val="009D7BF6"/>
    <w:rsid w:val="009E0858"/>
    <w:rsid w:val="009E096F"/>
    <w:rsid w:val="009E21BB"/>
    <w:rsid w:val="009E4D6E"/>
    <w:rsid w:val="009E4DAD"/>
    <w:rsid w:val="009E51FF"/>
    <w:rsid w:val="009E620F"/>
    <w:rsid w:val="009E7375"/>
    <w:rsid w:val="009F01C1"/>
    <w:rsid w:val="009F15B9"/>
    <w:rsid w:val="009F2552"/>
    <w:rsid w:val="009F3975"/>
    <w:rsid w:val="009F42D9"/>
    <w:rsid w:val="00A00E5F"/>
    <w:rsid w:val="00A01DDD"/>
    <w:rsid w:val="00A04817"/>
    <w:rsid w:val="00A04995"/>
    <w:rsid w:val="00A06E33"/>
    <w:rsid w:val="00A07855"/>
    <w:rsid w:val="00A11147"/>
    <w:rsid w:val="00A1146E"/>
    <w:rsid w:val="00A11793"/>
    <w:rsid w:val="00A117D5"/>
    <w:rsid w:val="00A11CE5"/>
    <w:rsid w:val="00A13053"/>
    <w:rsid w:val="00A150E9"/>
    <w:rsid w:val="00A1604C"/>
    <w:rsid w:val="00A16CB9"/>
    <w:rsid w:val="00A206CE"/>
    <w:rsid w:val="00A229A4"/>
    <w:rsid w:val="00A22ABB"/>
    <w:rsid w:val="00A30DB2"/>
    <w:rsid w:val="00A31892"/>
    <w:rsid w:val="00A37E0F"/>
    <w:rsid w:val="00A4045C"/>
    <w:rsid w:val="00A411AE"/>
    <w:rsid w:val="00A440B1"/>
    <w:rsid w:val="00A446E4"/>
    <w:rsid w:val="00A45CC1"/>
    <w:rsid w:val="00A4662D"/>
    <w:rsid w:val="00A4673A"/>
    <w:rsid w:val="00A467BE"/>
    <w:rsid w:val="00A50B0D"/>
    <w:rsid w:val="00A53D96"/>
    <w:rsid w:val="00A559BC"/>
    <w:rsid w:val="00A5673C"/>
    <w:rsid w:val="00A56F89"/>
    <w:rsid w:val="00A60ED2"/>
    <w:rsid w:val="00A65EFA"/>
    <w:rsid w:val="00A661C2"/>
    <w:rsid w:val="00A66A26"/>
    <w:rsid w:val="00A71E97"/>
    <w:rsid w:val="00A731CC"/>
    <w:rsid w:val="00A74810"/>
    <w:rsid w:val="00A74C27"/>
    <w:rsid w:val="00A759FE"/>
    <w:rsid w:val="00A76735"/>
    <w:rsid w:val="00A802EC"/>
    <w:rsid w:val="00A82BC4"/>
    <w:rsid w:val="00A82E77"/>
    <w:rsid w:val="00A8302C"/>
    <w:rsid w:val="00A833F0"/>
    <w:rsid w:val="00A84B45"/>
    <w:rsid w:val="00A852A3"/>
    <w:rsid w:val="00A87E7F"/>
    <w:rsid w:val="00A87FAE"/>
    <w:rsid w:val="00A901CB"/>
    <w:rsid w:val="00A91BD4"/>
    <w:rsid w:val="00A92117"/>
    <w:rsid w:val="00A92C91"/>
    <w:rsid w:val="00A94721"/>
    <w:rsid w:val="00A94BBC"/>
    <w:rsid w:val="00A96FFF"/>
    <w:rsid w:val="00AA0ABE"/>
    <w:rsid w:val="00AA32F0"/>
    <w:rsid w:val="00AA4310"/>
    <w:rsid w:val="00AA4BAE"/>
    <w:rsid w:val="00AA764D"/>
    <w:rsid w:val="00AB1950"/>
    <w:rsid w:val="00AB5C9F"/>
    <w:rsid w:val="00AB7BB8"/>
    <w:rsid w:val="00AC0F81"/>
    <w:rsid w:val="00AC54D3"/>
    <w:rsid w:val="00AD0460"/>
    <w:rsid w:val="00AD1AB1"/>
    <w:rsid w:val="00AD2387"/>
    <w:rsid w:val="00AD452C"/>
    <w:rsid w:val="00AD71E6"/>
    <w:rsid w:val="00AE02A3"/>
    <w:rsid w:val="00AE1D75"/>
    <w:rsid w:val="00AE3E66"/>
    <w:rsid w:val="00AE417B"/>
    <w:rsid w:val="00AF1EF7"/>
    <w:rsid w:val="00AF49BD"/>
    <w:rsid w:val="00AF7CC9"/>
    <w:rsid w:val="00B010B2"/>
    <w:rsid w:val="00B01397"/>
    <w:rsid w:val="00B018A4"/>
    <w:rsid w:val="00B02C2A"/>
    <w:rsid w:val="00B04491"/>
    <w:rsid w:val="00B04670"/>
    <w:rsid w:val="00B057F4"/>
    <w:rsid w:val="00B0693D"/>
    <w:rsid w:val="00B06B4A"/>
    <w:rsid w:val="00B07796"/>
    <w:rsid w:val="00B117DE"/>
    <w:rsid w:val="00B12182"/>
    <w:rsid w:val="00B12EB3"/>
    <w:rsid w:val="00B13876"/>
    <w:rsid w:val="00B14E74"/>
    <w:rsid w:val="00B21B79"/>
    <w:rsid w:val="00B21EF8"/>
    <w:rsid w:val="00B2418D"/>
    <w:rsid w:val="00B25685"/>
    <w:rsid w:val="00B302DC"/>
    <w:rsid w:val="00B31769"/>
    <w:rsid w:val="00B31C70"/>
    <w:rsid w:val="00B32ADA"/>
    <w:rsid w:val="00B33B58"/>
    <w:rsid w:val="00B36E0B"/>
    <w:rsid w:val="00B37522"/>
    <w:rsid w:val="00B37B55"/>
    <w:rsid w:val="00B40AE2"/>
    <w:rsid w:val="00B41F44"/>
    <w:rsid w:val="00B424A9"/>
    <w:rsid w:val="00B42FD2"/>
    <w:rsid w:val="00B4416E"/>
    <w:rsid w:val="00B4478C"/>
    <w:rsid w:val="00B46328"/>
    <w:rsid w:val="00B50B22"/>
    <w:rsid w:val="00B50ED9"/>
    <w:rsid w:val="00B5707F"/>
    <w:rsid w:val="00B579A8"/>
    <w:rsid w:val="00B579D9"/>
    <w:rsid w:val="00B61320"/>
    <w:rsid w:val="00B65389"/>
    <w:rsid w:val="00B66FE8"/>
    <w:rsid w:val="00B67370"/>
    <w:rsid w:val="00B6743E"/>
    <w:rsid w:val="00B72194"/>
    <w:rsid w:val="00B74C16"/>
    <w:rsid w:val="00B753C1"/>
    <w:rsid w:val="00B7617A"/>
    <w:rsid w:val="00B817DB"/>
    <w:rsid w:val="00B82189"/>
    <w:rsid w:val="00B835A7"/>
    <w:rsid w:val="00B8599E"/>
    <w:rsid w:val="00B92ECB"/>
    <w:rsid w:val="00B94BCB"/>
    <w:rsid w:val="00B9526A"/>
    <w:rsid w:val="00B9564A"/>
    <w:rsid w:val="00B958C8"/>
    <w:rsid w:val="00B95E31"/>
    <w:rsid w:val="00BA0B10"/>
    <w:rsid w:val="00BA0BE0"/>
    <w:rsid w:val="00BA0F3A"/>
    <w:rsid w:val="00BA0F83"/>
    <w:rsid w:val="00BA239B"/>
    <w:rsid w:val="00BA332E"/>
    <w:rsid w:val="00BA5104"/>
    <w:rsid w:val="00BA6AFA"/>
    <w:rsid w:val="00BB0227"/>
    <w:rsid w:val="00BB2F2A"/>
    <w:rsid w:val="00BB3636"/>
    <w:rsid w:val="00BB700B"/>
    <w:rsid w:val="00BB7EDF"/>
    <w:rsid w:val="00BC043C"/>
    <w:rsid w:val="00BC1209"/>
    <w:rsid w:val="00BC127F"/>
    <w:rsid w:val="00BC517F"/>
    <w:rsid w:val="00BC5A8B"/>
    <w:rsid w:val="00BC634F"/>
    <w:rsid w:val="00BD03FE"/>
    <w:rsid w:val="00BD18B9"/>
    <w:rsid w:val="00BD6141"/>
    <w:rsid w:val="00BD63FD"/>
    <w:rsid w:val="00BD7493"/>
    <w:rsid w:val="00BD7A5B"/>
    <w:rsid w:val="00BE537A"/>
    <w:rsid w:val="00BE782A"/>
    <w:rsid w:val="00BF15B2"/>
    <w:rsid w:val="00BF20A4"/>
    <w:rsid w:val="00BF5656"/>
    <w:rsid w:val="00BF5AB5"/>
    <w:rsid w:val="00BF6AC5"/>
    <w:rsid w:val="00C00EC5"/>
    <w:rsid w:val="00C01DC6"/>
    <w:rsid w:val="00C0261C"/>
    <w:rsid w:val="00C02877"/>
    <w:rsid w:val="00C038C0"/>
    <w:rsid w:val="00C04B9A"/>
    <w:rsid w:val="00C05B1A"/>
    <w:rsid w:val="00C06333"/>
    <w:rsid w:val="00C0669F"/>
    <w:rsid w:val="00C07993"/>
    <w:rsid w:val="00C10D96"/>
    <w:rsid w:val="00C137F4"/>
    <w:rsid w:val="00C14A8F"/>
    <w:rsid w:val="00C1547C"/>
    <w:rsid w:val="00C20AFC"/>
    <w:rsid w:val="00C219BC"/>
    <w:rsid w:val="00C23DF9"/>
    <w:rsid w:val="00C25A02"/>
    <w:rsid w:val="00C25F38"/>
    <w:rsid w:val="00C27681"/>
    <w:rsid w:val="00C30E31"/>
    <w:rsid w:val="00C32EAC"/>
    <w:rsid w:val="00C34CEA"/>
    <w:rsid w:val="00C3581D"/>
    <w:rsid w:val="00C35C8C"/>
    <w:rsid w:val="00C43569"/>
    <w:rsid w:val="00C43AC9"/>
    <w:rsid w:val="00C44783"/>
    <w:rsid w:val="00C465F3"/>
    <w:rsid w:val="00C46ADB"/>
    <w:rsid w:val="00C46C6B"/>
    <w:rsid w:val="00C5082C"/>
    <w:rsid w:val="00C51566"/>
    <w:rsid w:val="00C536A3"/>
    <w:rsid w:val="00C55400"/>
    <w:rsid w:val="00C566C8"/>
    <w:rsid w:val="00C60C5D"/>
    <w:rsid w:val="00C61CD2"/>
    <w:rsid w:val="00C62220"/>
    <w:rsid w:val="00C6267A"/>
    <w:rsid w:val="00C62BEF"/>
    <w:rsid w:val="00C63DF5"/>
    <w:rsid w:val="00C718A3"/>
    <w:rsid w:val="00C71E1E"/>
    <w:rsid w:val="00C72899"/>
    <w:rsid w:val="00C746CF"/>
    <w:rsid w:val="00C772A9"/>
    <w:rsid w:val="00C80BF4"/>
    <w:rsid w:val="00C813BA"/>
    <w:rsid w:val="00C83A76"/>
    <w:rsid w:val="00C86ACD"/>
    <w:rsid w:val="00C87237"/>
    <w:rsid w:val="00C92F8F"/>
    <w:rsid w:val="00C961C7"/>
    <w:rsid w:val="00C96430"/>
    <w:rsid w:val="00C9646E"/>
    <w:rsid w:val="00C9688E"/>
    <w:rsid w:val="00CA0142"/>
    <w:rsid w:val="00CA1522"/>
    <w:rsid w:val="00CA1871"/>
    <w:rsid w:val="00CA36AE"/>
    <w:rsid w:val="00CA4C5B"/>
    <w:rsid w:val="00CA6F6A"/>
    <w:rsid w:val="00CA74E3"/>
    <w:rsid w:val="00CB27E8"/>
    <w:rsid w:val="00CB7C2C"/>
    <w:rsid w:val="00CC6813"/>
    <w:rsid w:val="00CC7C12"/>
    <w:rsid w:val="00CD345A"/>
    <w:rsid w:val="00CD4A1A"/>
    <w:rsid w:val="00CD4EC9"/>
    <w:rsid w:val="00CD59C2"/>
    <w:rsid w:val="00CD7822"/>
    <w:rsid w:val="00CE334C"/>
    <w:rsid w:val="00CE69CE"/>
    <w:rsid w:val="00CE6E0E"/>
    <w:rsid w:val="00CF1C3C"/>
    <w:rsid w:val="00CF4F48"/>
    <w:rsid w:val="00CF67AA"/>
    <w:rsid w:val="00D032E7"/>
    <w:rsid w:val="00D03B7B"/>
    <w:rsid w:val="00D05F11"/>
    <w:rsid w:val="00D06D98"/>
    <w:rsid w:val="00D100A4"/>
    <w:rsid w:val="00D13183"/>
    <w:rsid w:val="00D13753"/>
    <w:rsid w:val="00D13E68"/>
    <w:rsid w:val="00D1426C"/>
    <w:rsid w:val="00D17863"/>
    <w:rsid w:val="00D17BB7"/>
    <w:rsid w:val="00D204F8"/>
    <w:rsid w:val="00D218B9"/>
    <w:rsid w:val="00D255DB"/>
    <w:rsid w:val="00D2569A"/>
    <w:rsid w:val="00D260EB"/>
    <w:rsid w:val="00D27461"/>
    <w:rsid w:val="00D27996"/>
    <w:rsid w:val="00D31360"/>
    <w:rsid w:val="00D3249E"/>
    <w:rsid w:val="00D358F0"/>
    <w:rsid w:val="00D36F46"/>
    <w:rsid w:val="00D42343"/>
    <w:rsid w:val="00D4239F"/>
    <w:rsid w:val="00D43466"/>
    <w:rsid w:val="00D4398A"/>
    <w:rsid w:val="00D44B3A"/>
    <w:rsid w:val="00D505AC"/>
    <w:rsid w:val="00D51285"/>
    <w:rsid w:val="00D52B90"/>
    <w:rsid w:val="00D534CF"/>
    <w:rsid w:val="00D54E13"/>
    <w:rsid w:val="00D57C21"/>
    <w:rsid w:val="00D57C82"/>
    <w:rsid w:val="00D63FB9"/>
    <w:rsid w:val="00D65E93"/>
    <w:rsid w:val="00D66397"/>
    <w:rsid w:val="00D706BA"/>
    <w:rsid w:val="00D718C3"/>
    <w:rsid w:val="00D82E5E"/>
    <w:rsid w:val="00D83D55"/>
    <w:rsid w:val="00D87C63"/>
    <w:rsid w:val="00D9138E"/>
    <w:rsid w:val="00D9396C"/>
    <w:rsid w:val="00D93A42"/>
    <w:rsid w:val="00D95234"/>
    <w:rsid w:val="00D9598D"/>
    <w:rsid w:val="00DA5906"/>
    <w:rsid w:val="00DB2452"/>
    <w:rsid w:val="00DB24D6"/>
    <w:rsid w:val="00DB24EF"/>
    <w:rsid w:val="00DB2C23"/>
    <w:rsid w:val="00DB3031"/>
    <w:rsid w:val="00DB3367"/>
    <w:rsid w:val="00DB3A1E"/>
    <w:rsid w:val="00DB3C5D"/>
    <w:rsid w:val="00DB562F"/>
    <w:rsid w:val="00DB7511"/>
    <w:rsid w:val="00DB76DD"/>
    <w:rsid w:val="00DC4173"/>
    <w:rsid w:val="00DC4B38"/>
    <w:rsid w:val="00DC51F8"/>
    <w:rsid w:val="00DD3A63"/>
    <w:rsid w:val="00DD7FD4"/>
    <w:rsid w:val="00DE1627"/>
    <w:rsid w:val="00DE1B45"/>
    <w:rsid w:val="00DE1F45"/>
    <w:rsid w:val="00DE2C43"/>
    <w:rsid w:val="00DE3109"/>
    <w:rsid w:val="00DE5B2A"/>
    <w:rsid w:val="00DF228E"/>
    <w:rsid w:val="00DF65A2"/>
    <w:rsid w:val="00DF708C"/>
    <w:rsid w:val="00DF76E9"/>
    <w:rsid w:val="00E00D29"/>
    <w:rsid w:val="00E014D1"/>
    <w:rsid w:val="00E02EB5"/>
    <w:rsid w:val="00E03953"/>
    <w:rsid w:val="00E064B8"/>
    <w:rsid w:val="00E0681A"/>
    <w:rsid w:val="00E07021"/>
    <w:rsid w:val="00E10675"/>
    <w:rsid w:val="00E110CB"/>
    <w:rsid w:val="00E11643"/>
    <w:rsid w:val="00E127F1"/>
    <w:rsid w:val="00E12F17"/>
    <w:rsid w:val="00E135FB"/>
    <w:rsid w:val="00E146E5"/>
    <w:rsid w:val="00E15705"/>
    <w:rsid w:val="00E17223"/>
    <w:rsid w:val="00E2248F"/>
    <w:rsid w:val="00E224F0"/>
    <w:rsid w:val="00E229A0"/>
    <w:rsid w:val="00E2386D"/>
    <w:rsid w:val="00E253E4"/>
    <w:rsid w:val="00E302CF"/>
    <w:rsid w:val="00E30D2F"/>
    <w:rsid w:val="00E31F20"/>
    <w:rsid w:val="00E32DA6"/>
    <w:rsid w:val="00E364AF"/>
    <w:rsid w:val="00E425BD"/>
    <w:rsid w:val="00E45EB5"/>
    <w:rsid w:val="00E50429"/>
    <w:rsid w:val="00E50B58"/>
    <w:rsid w:val="00E53BAE"/>
    <w:rsid w:val="00E57646"/>
    <w:rsid w:val="00E6245B"/>
    <w:rsid w:val="00E64071"/>
    <w:rsid w:val="00E65D15"/>
    <w:rsid w:val="00E662A8"/>
    <w:rsid w:val="00E66D07"/>
    <w:rsid w:val="00E705C3"/>
    <w:rsid w:val="00E70C37"/>
    <w:rsid w:val="00E7238D"/>
    <w:rsid w:val="00E731F0"/>
    <w:rsid w:val="00E73F54"/>
    <w:rsid w:val="00E74FBE"/>
    <w:rsid w:val="00E75301"/>
    <w:rsid w:val="00E7584E"/>
    <w:rsid w:val="00E77BA7"/>
    <w:rsid w:val="00E83E92"/>
    <w:rsid w:val="00E91F65"/>
    <w:rsid w:val="00E9261B"/>
    <w:rsid w:val="00EA2499"/>
    <w:rsid w:val="00EA3F04"/>
    <w:rsid w:val="00EA4BEC"/>
    <w:rsid w:val="00EA4D2F"/>
    <w:rsid w:val="00EA6950"/>
    <w:rsid w:val="00EA712C"/>
    <w:rsid w:val="00EA7F51"/>
    <w:rsid w:val="00EB1B74"/>
    <w:rsid w:val="00EB38CD"/>
    <w:rsid w:val="00EB39F9"/>
    <w:rsid w:val="00EB48E3"/>
    <w:rsid w:val="00EB524C"/>
    <w:rsid w:val="00EB592B"/>
    <w:rsid w:val="00EC1093"/>
    <w:rsid w:val="00EC2C72"/>
    <w:rsid w:val="00EC2F7A"/>
    <w:rsid w:val="00EC425C"/>
    <w:rsid w:val="00EC42B5"/>
    <w:rsid w:val="00EC5DD4"/>
    <w:rsid w:val="00EC6500"/>
    <w:rsid w:val="00ED31F4"/>
    <w:rsid w:val="00ED336B"/>
    <w:rsid w:val="00ED366F"/>
    <w:rsid w:val="00ED62C7"/>
    <w:rsid w:val="00ED7814"/>
    <w:rsid w:val="00ED7CD5"/>
    <w:rsid w:val="00EE5D59"/>
    <w:rsid w:val="00EF10BB"/>
    <w:rsid w:val="00EF1E02"/>
    <w:rsid w:val="00EF292C"/>
    <w:rsid w:val="00EF2D3E"/>
    <w:rsid w:val="00F02B81"/>
    <w:rsid w:val="00F02E99"/>
    <w:rsid w:val="00F056B7"/>
    <w:rsid w:val="00F102CE"/>
    <w:rsid w:val="00F12507"/>
    <w:rsid w:val="00F1385A"/>
    <w:rsid w:val="00F15232"/>
    <w:rsid w:val="00F15EBE"/>
    <w:rsid w:val="00F17DBF"/>
    <w:rsid w:val="00F224BD"/>
    <w:rsid w:val="00F22834"/>
    <w:rsid w:val="00F25A76"/>
    <w:rsid w:val="00F2703F"/>
    <w:rsid w:val="00F3093A"/>
    <w:rsid w:val="00F30B43"/>
    <w:rsid w:val="00F31799"/>
    <w:rsid w:val="00F347A1"/>
    <w:rsid w:val="00F363A9"/>
    <w:rsid w:val="00F3749C"/>
    <w:rsid w:val="00F40E07"/>
    <w:rsid w:val="00F46C97"/>
    <w:rsid w:val="00F51422"/>
    <w:rsid w:val="00F53452"/>
    <w:rsid w:val="00F55279"/>
    <w:rsid w:val="00F566F6"/>
    <w:rsid w:val="00F60228"/>
    <w:rsid w:val="00F61205"/>
    <w:rsid w:val="00F6274F"/>
    <w:rsid w:val="00F641D8"/>
    <w:rsid w:val="00F644C5"/>
    <w:rsid w:val="00F71277"/>
    <w:rsid w:val="00F73FC1"/>
    <w:rsid w:val="00F744FC"/>
    <w:rsid w:val="00F756AB"/>
    <w:rsid w:val="00F76723"/>
    <w:rsid w:val="00F771CE"/>
    <w:rsid w:val="00F778A6"/>
    <w:rsid w:val="00F81DB0"/>
    <w:rsid w:val="00F86BDC"/>
    <w:rsid w:val="00F86E54"/>
    <w:rsid w:val="00F91396"/>
    <w:rsid w:val="00F93A7C"/>
    <w:rsid w:val="00FA38A8"/>
    <w:rsid w:val="00FA5C77"/>
    <w:rsid w:val="00FA678E"/>
    <w:rsid w:val="00FB17F6"/>
    <w:rsid w:val="00FC053B"/>
    <w:rsid w:val="00FC1A5F"/>
    <w:rsid w:val="00FC3182"/>
    <w:rsid w:val="00FC3360"/>
    <w:rsid w:val="00FC4999"/>
    <w:rsid w:val="00FC5693"/>
    <w:rsid w:val="00FC7068"/>
    <w:rsid w:val="00FC727B"/>
    <w:rsid w:val="00FD13B3"/>
    <w:rsid w:val="00FD16D5"/>
    <w:rsid w:val="00FD1E5B"/>
    <w:rsid w:val="00FE07ED"/>
    <w:rsid w:val="00FE1721"/>
    <w:rsid w:val="00FE4B4F"/>
    <w:rsid w:val="00FE516D"/>
    <w:rsid w:val="00FE5EEE"/>
    <w:rsid w:val="00FF09EE"/>
    <w:rsid w:val="00FF0C06"/>
    <w:rsid w:val="00FF13E3"/>
    <w:rsid w:val="00FF1BF4"/>
    <w:rsid w:val="00FF32A6"/>
    <w:rsid w:val="00FF61FD"/>
    <w:rsid w:val="00FF6425"/>
    <w:rsid w:val="00FF6C0B"/>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8E"/>
    <w:pPr>
      <w:ind w:left="720"/>
      <w:contextualSpacing/>
    </w:pPr>
  </w:style>
  <w:style w:type="paragraph" w:styleId="FootnoteText">
    <w:name w:val="footnote text"/>
    <w:aliases w:val="fn,single space,FOOTNOTES,footnote text,Footnote Text Char1 Char,Footnote Text Char Char1 Char,Footnote Text Char Char Char Char Char,Footnote Text Char Char Char Char Char Char Ch,Footnote Text Char Char Char,Footnote Text Char1,ft,f"/>
    <w:basedOn w:val="Normal"/>
    <w:link w:val="FootnoteTextChar"/>
    <w:uiPriority w:val="99"/>
    <w:unhideWhenUsed/>
    <w:qFormat/>
    <w:rsid w:val="006A7AE5"/>
    <w:rPr>
      <w:sz w:val="20"/>
      <w:szCs w:val="20"/>
    </w:rPr>
  </w:style>
  <w:style w:type="character" w:customStyle="1" w:styleId="FootnoteTextChar">
    <w:name w:val="Footnote Text Char"/>
    <w:aliases w:val="fn Char,single space Char,FOOTNOTES Char,footnote text Char,Footnote Text Char1 Char Char,Footnote Text Char Char1 Char Char,Footnote Text Char Char Char Char Char Char,Footnote Text Char Char Char Char Char Char Ch Char,ft Char"/>
    <w:basedOn w:val="DefaultParagraphFont"/>
    <w:link w:val="FootnoteText"/>
    <w:uiPriority w:val="99"/>
    <w:rsid w:val="006A7AE5"/>
    <w:rPr>
      <w:rFonts w:ascii="VNI-Times" w:eastAsia="Times New Roman" w:hAnsi="VNI-Times" w:cs="Times New Roman"/>
      <w:sz w:val="20"/>
      <w:szCs w:val="20"/>
    </w:rPr>
  </w:style>
  <w:style w:type="character" w:styleId="FootnoteReference">
    <w:name w:val="footnote reference"/>
    <w:aliases w:val="Footnote,Footnote text,SUPERS,Footnote dich,ftref,(NECG) Footnote Reference,16 Point,Superscript 6 Point,Footnote + Arial,10 pt,Black,fr,BVI fnr,footnote ref,BearingPoint,Footnote Text1, BVI fnr,Ref,de nota al pie,Footnote Text11,10 p"/>
    <w:basedOn w:val="DefaultParagraphFont"/>
    <w:uiPriority w:val="99"/>
    <w:unhideWhenUsed/>
    <w:qFormat/>
    <w:rsid w:val="006A7AE5"/>
    <w:rPr>
      <w:vertAlign w:val="superscript"/>
    </w:rPr>
  </w:style>
  <w:style w:type="paragraph" w:styleId="NormalWeb">
    <w:name w:val="Normal (Web)"/>
    <w:basedOn w:val="Normal"/>
    <w:link w:val="NormalWebChar"/>
    <w:uiPriority w:val="99"/>
    <w:rsid w:val="00A92C91"/>
    <w:pPr>
      <w:spacing w:before="100" w:beforeAutospacing="1" w:after="115"/>
    </w:pPr>
    <w:rPr>
      <w:rFonts w:ascii="Times New Roman" w:hAnsi="Times New Roman"/>
    </w:rPr>
  </w:style>
  <w:style w:type="character" w:customStyle="1" w:styleId="NormalWebChar">
    <w:name w:val="Normal (Web) Char"/>
    <w:link w:val="NormalWeb"/>
    <w:uiPriority w:val="99"/>
    <w:locked/>
    <w:rsid w:val="00A92C91"/>
    <w:rPr>
      <w:rFonts w:ascii="Times New Roman" w:eastAsia="Times New Roman" w:hAnsi="Times New Roman" w:cs="Times New Roman"/>
      <w:sz w:val="24"/>
      <w:szCs w:val="24"/>
    </w:rPr>
  </w:style>
  <w:style w:type="paragraph" w:styleId="NoSpacing">
    <w:name w:val="No Spacing"/>
    <w:uiPriority w:val="1"/>
    <w:qFormat/>
    <w:rsid w:val="00E30D2F"/>
    <w:pPr>
      <w:spacing w:after="0" w:line="240" w:lineRule="auto"/>
    </w:pPr>
    <w:rPr>
      <w:rFonts w:ascii="VNI-Times" w:eastAsia="Times New Roman" w:hAnsi="VNI-Times" w:cs="Times New Roman"/>
      <w:sz w:val="24"/>
      <w:szCs w:val="24"/>
    </w:rPr>
  </w:style>
  <w:style w:type="paragraph" w:styleId="Header">
    <w:name w:val="header"/>
    <w:basedOn w:val="Normal"/>
    <w:link w:val="HeaderChar"/>
    <w:uiPriority w:val="99"/>
    <w:unhideWhenUsed/>
    <w:rsid w:val="000F6D20"/>
    <w:pPr>
      <w:tabs>
        <w:tab w:val="center" w:pos="4680"/>
        <w:tab w:val="right" w:pos="9360"/>
      </w:tabs>
    </w:pPr>
  </w:style>
  <w:style w:type="character" w:customStyle="1" w:styleId="HeaderChar">
    <w:name w:val="Header Char"/>
    <w:basedOn w:val="DefaultParagraphFont"/>
    <w:link w:val="Header"/>
    <w:uiPriority w:val="99"/>
    <w:rsid w:val="000F6D20"/>
    <w:rPr>
      <w:rFonts w:ascii="VNI-Times" w:eastAsia="Times New Roman" w:hAnsi="VNI-Times" w:cs="Times New Roman"/>
      <w:sz w:val="24"/>
      <w:szCs w:val="24"/>
    </w:rPr>
  </w:style>
  <w:style w:type="paragraph" w:styleId="Footer">
    <w:name w:val="footer"/>
    <w:basedOn w:val="Normal"/>
    <w:link w:val="FooterChar"/>
    <w:uiPriority w:val="99"/>
    <w:unhideWhenUsed/>
    <w:rsid w:val="000F6D20"/>
    <w:pPr>
      <w:tabs>
        <w:tab w:val="center" w:pos="4680"/>
        <w:tab w:val="right" w:pos="9360"/>
      </w:tabs>
    </w:pPr>
  </w:style>
  <w:style w:type="character" w:customStyle="1" w:styleId="FooterChar">
    <w:name w:val="Footer Char"/>
    <w:basedOn w:val="DefaultParagraphFont"/>
    <w:link w:val="Footer"/>
    <w:uiPriority w:val="99"/>
    <w:rsid w:val="000F6D20"/>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0F6D20"/>
    <w:rPr>
      <w:rFonts w:ascii="Tahoma" w:hAnsi="Tahoma" w:cs="Tahoma"/>
      <w:sz w:val="16"/>
      <w:szCs w:val="16"/>
    </w:rPr>
  </w:style>
  <w:style w:type="character" w:customStyle="1" w:styleId="BalloonTextChar">
    <w:name w:val="Balloon Text Char"/>
    <w:basedOn w:val="DefaultParagraphFont"/>
    <w:link w:val="BalloonText"/>
    <w:uiPriority w:val="99"/>
    <w:semiHidden/>
    <w:rsid w:val="000F6D20"/>
    <w:rPr>
      <w:rFonts w:ascii="Tahoma" w:eastAsia="Times New Roman" w:hAnsi="Tahoma" w:cs="Tahoma"/>
      <w:sz w:val="16"/>
      <w:szCs w:val="16"/>
    </w:rPr>
  </w:style>
  <w:style w:type="paragraph" w:styleId="BodyTextIndent">
    <w:name w:val="Body Text Indent"/>
    <w:basedOn w:val="Normal"/>
    <w:link w:val="BodyTextIndentChar"/>
    <w:rsid w:val="004B19DA"/>
    <w:pPr>
      <w:spacing w:before="120"/>
      <w:ind w:firstLine="1134"/>
      <w:jc w:val="both"/>
    </w:pPr>
    <w:rPr>
      <w:rFonts w:ascii=".VnTime" w:hAnsi=".VnTime"/>
      <w:color w:val="000000"/>
      <w:sz w:val="28"/>
      <w:szCs w:val="28"/>
    </w:rPr>
  </w:style>
  <w:style w:type="character" w:customStyle="1" w:styleId="BodyTextIndentChar">
    <w:name w:val="Body Text Indent Char"/>
    <w:basedOn w:val="DefaultParagraphFont"/>
    <w:link w:val="BodyTextIndent"/>
    <w:rsid w:val="004B19DA"/>
    <w:rPr>
      <w:rFonts w:ascii=".VnTime" w:eastAsia="Times New Roman" w:hAnsi=".VnTime" w:cs="Times New Roman"/>
      <w:color w:val="000000"/>
      <w:sz w:val="28"/>
      <w:szCs w:val="28"/>
    </w:rPr>
  </w:style>
  <w:style w:type="paragraph" w:styleId="BodyTextIndent3">
    <w:name w:val="Body Text Indent 3"/>
    <w:basedOn w:val="Normal"/>
    <w:link w:val="BodyTextIndent3Char"/>
    <w:uiPriority w:val="99"/>
    <w:unhideWhenUsed/>
    <w:rsid w:val="00603A94"/>
    <w:pPr>
      <w:spacing w:after="120"/>
      <w:ind w:left="360"/>
    </w:pPr>
    <w:rPr>
      <w:sz w:val="16"/>
      <w:szCs w:val="16"/>
    </w:rPr>
  </w:style>
  <w:style w:type="character" w:customStyle="1" w:styleId="BodyTextIndent3Char">
    <w:name w:val="Body Text Indent 3 Char"/>
    <w:basedOn w:val="DefaultParagraphFont"/>
    <w:link w:val="BodyTextIndent3"/>
    <w:uiPriority w:val="99"/>
    <w:rsid w:val="00603A94"/>
    <w:rPr>
      <w:rFonts w:ascii="VNI-Times" w:eastAsia="Times New Roman" w:hAnsi="VNI-Times" w:cs="Times New Roman"/>
      <w:sz w:val="16"/>
      <w:szCs w:val="16"/>
    </w:rPr>
  </w:style>
  <w:style w:type="paragraph" w:customStyle="1" w:styleId="CharCharCharCharCharCharCharCharChar">
    <w:name w:val="Char Char Char Char Char Char Char Char Char"/>
    <w:basedOn w:val="Normal"/>
    <w:semiHidden/>
    <w:rsid w:val="00B50ED9"/>
    <w:pPr>
      <w:spacing w:after="160" w:line="240" w:lineRule="exact"/>
    </w:pPr>
    <w:rPr>
      <w:rFonts w:ascii="Arial" w:hAnsi="Arial"/>
      <w:sz w:val="22"/>
      <w:szCs w:val="22"/>
    </w:rPr>
  </w:style>
  <w:style w:type="character" w:styleId="Emphasis">
    <w:name w:val="Emphasis"/>
    <w:basedOn w:val="DefaultParagraphFont"/>
    <w:uiPriority w:val="20"/>
    <w:qFormat/>
    <w:rsid w:val="00A04817"/>
    <w:rPr>
      <w:i/>
      <w:iCs/>
    </w:rPr>
  </w:style>
  <w:style w:type="table" w:styleId="TableGrid">
    <w:name w:val="Table Grid"/>
    <w:basedOn w:val="TableNormal"/>
    <w:uiPriority w:val="39"/>
    <w:rsid w:val="00DB336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4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412760"/>
    <w:pPr>
      <w:spacing w:after="120"/>
    </w:pPr>
  </w:style>
  <w:style w:type="character" w:customStyle="1" w:styleId="BodyTextChar">
    <w:name w:val="Body Text Char"/>
    <w:basedOn w:val="DefaultParagraphFont"/>
    <w:link w:val="BodyText"/>
    <w:uiPriority w:val="99"/>
    <w:rsid w:val="00412760"/>
    <w:rPr>
      <w:rFonts w:ascii="VNI-Times" w:eastAsia="Times New Roman" w:hAnsi="VNI-Times" w:cs="Times New Roman"/>
      <w:sz w:val="24"/>
      <w:szCs w:val="24"/>
    </w:rPr>
  </w:style>
  <w:style w:type="character" w:styleId="Hyperlink">
    <w:name w:val="Hyperlink"/>
    <w:basedOn w:val="DefaultParagraphFont"/>
    <w:uiPriority w:val="99"/>
    <w:semiHidden/>
    <w:unhideWhenUsed/>
    <w:rsid w:val="00437D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8E"/>
    <w:pPr>
      <w:ind w:left="720"/>
      <w:contextualSpacing/>
    </w:pPr>
  </w:style>
  <w:style w:type="paragraph" w:styleId="FootnoteText">
    <w:name w:val="footnote text"/>
    <w:aliases w:val="fn,single space,FOOTNOTES,footnote text,Footnote Text Char1 Char,Footnote Text Char Char1 Char,Footnote Text Char Char Char Char Char,Footnote Text Char Char Char Char Char Char Ch,Footnote Text Char Char Char,Footnote Text Char1,ft,f"/>
    <w:basedOn w:val="Normal"/>
    <w:link w:val="FootnoteTextChar"/>
    <w:uiPriority w:val="99"/>
    <w:unhideWhenUsed/>
    <w:qFormat/>
    <w:rsid w:val="006A7AE5"/>
    <w:rPr>
      <w:sz w:val="20"/>
      <w:szCs w:val="20"/>
    </w:rPr>
  </w:style>
  <w:style w:type="character" w:customStyle="1" w:styleId="FootnoteTextChar">
    <w:name w:val="Footnote Text Char"/>
    <w:aliases w:val="fn Char,single space Char,FOOTNOTES Char,footnote text Char,Footnote Text Char1 Char Char,Footnote Text Char Char1 Char Char,Footnote Text Char Char Char Char Char Char,Footnote Text Char Char Char Char Char Char Ch Char,ft Char"/>
    <w:basedOn w:val="DefaultParagraphFont"/>
    <w:link w:val="FootnoteText"/>
    <w:uiPriority w:val="99"/>
    <w:rsid w:val="006A7AE5"/>
    <w:rPr>
      <w:rFonts w:ascii="VNI-Times" w:eastAsia="Times New Roman" w:hAnsi="VNI-Times" w:cs="Times New Roman"/>
      <w:sz w:val="20"/>
      <w:szCs w:val="20"/>
    </w:rPr>
  </w:style>
  <w:style w:type="character" w:styleId="FootnoteReference">
    <w:name w:val="footnote reference"/>
    <w:aliases w:val="Footnote,Footnote text,SUPERS,Footnote dich,ftref,(NECG) Footnote Reference,16 Point,Superscript 6 Point,Footnote + Arial,10 pt,Black,fr,BVI fnr,footnote ref,BearingPoint,Footnote Text1, BVI fnr,Ref,de nota al pie,Footnote Text11,10 p"/>
    <w:basedOn w:val="DefaultParagraphFont"/>
    <w:uiPriority w:val="99"/>
    <w:unhideWhenUsed/>
    <w:qFormat/>
    <w:rsid w:val="006A7AE5"/>
    <w:rPr>
      <w:vertAlign w:val="superscript"/>
    </w:rPr>
  </w:style>
  <w:style w:type="paragraph" w:styleId="NormalWeb">
    <w:name w:val="Normal (Web)"/>
    <w:basedOn w:val="Normal"/>
    <w:link w:val="NormalWebChar"/>
    <w:uiPriority w:val="99"/>
    <w:rsid w:val="00A92C91"/>
    <w:pPr>
      <w:spacing w:before="100" w:beforeAutospacing="1" w:after="115"/>
    </w:pPr>
    <w:rPr>
      <w:rFonts w:ascii="Times New Roman" w:hAnsi="Times New Roman"/>
    </w:rPr>
  </w:style>
  <w:style w:type="character" w:customStyle="1" w:styleId="NormalWebChar">
    <w:name w:val="Normal (Web) Char"/>
    <w:link w:val="NormalWeb"/>
    <w:uiPriority w:val="99"/>
    <w:locked/>
    <w:rsid w:val="00A92C91"/>
    <w:rPr>
      <w:rFonts w:ascii="Times New Roman" w:eastAsia="Times New Roman" w:hAnsi="Times New Roman" w:cs="Times New Roman"/>
      <w:sz w:val="24"/>
      <w:szCs w:val="24"/>
    </w:rPr>
  </w:style>
  <w:style w:type="paragraph" w:styleId="NoSpacing">
    <w:name w:val="No Spacing"/>
    <w:uiPriority w:val="1"/>
    <w:qFormat/>
    <w:rsid w:val="00E30D2F"/>
    <w:pPr>
      <w:spacing w:after="0" w:line="240" w:lineRule="auto"/>
    </w:pPr>
    <w:rPr>
      <w:rFonts w:ascii="VNI-Times" w:eastAsia="Times New Roman" w:hAnsi="VNI-Times" w:cs="Times New Roman"/>
      <w:sz w:val="24"/>
      <w:szCs w:val="24"/>
    </w:rPr>
  </w:style>
  <w:style w:type="paragraph" w:styleId="Header">
    <w:name w:val="header"/>
    <w:basedOn w:val="Normal"/>
    <w:link w:val="HeaderChar"/>
    <w:uiPriority w:val="99"/>
    <w:unhideWhenUsed/>
    <w:rsid w:val="000F6D20"/>
    <w:pPr>
      <w:tabs>
        <w:tab w:val="center" w:pos="4680"/>
        <w:tab w:val="right" w:pos="9360"/>
      </w:tabs>
    </w:pPr>
  </w:style>
  <w:style w:type="character" w:customStyle="1" w:styleId="HeaderChar">
    <w:name w:val="Header Char"/>
    <w:basedOn w:val="DefaultParagraphFont"/>
    <w:link w:val="Header"/>
    <w:uiPriority w:val="99"/>
    <w:rsid w:val="000F6D20"/>
    <w:rPr>
      <w:rFonts w:ascii="VNI-Times" w:eastAsia="Times New Roman" w:hAnsi="VNI-Times" w:cs="Times New Roman"/>
      <w:sz w:val="24"/>
      <w:szCs w:val="24"/>
    </w:rPr>
  </w:style>
  <w:style w:type="paragraph" w:styleId="Footer">
    <w:name w:val="footer"/>
    <w:basedOn w:val="Normal"/>
    <w:link w:val="FooterChar"/>
    <w:uiPriority w:val="99"/>
    <w:unhideWhenUsed/>
    <w:rsid w:val="000F6D20"/>
    <w:pPr>
      <w:tabs>
        <w:tab w:val="center" w:pos="4680"/>
        <w:tab w:val="right" w:pos="9360"/>
      </w:tabs>
    </w:pPr>
  </w:style>
  <w:style w:type="character" w:customStyle="1" w:styleId="FooterChar">
    <w:name w:val="Footer Char"/>
    <w:basedOn w:val="DefaultParagraphFont"/>
    <w:link w:val="Footer"/>
    <w:uiPriority w:val="99"/>
    <w:rsid w:val="000F6D20"/>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0F6D20"/>
    <w:rPr>
      <w:rFonts w:ascii="Tahoma" w:hAnsi="Tahoma" w:cs="Tahoma"/>
      <w:sz w:val="16"/>
      <w:szCs w:val="16"/>
    </w:rPr>
  </w:style>
  <w:style w:type="character" w:customStyle="1" w:styleId="BalloonTextChar">
    <w:name w:val="Balloon Text Char"/>
    <w:basedOn w:val="DefaultParagraphFont"/>
    <w:link w:val="BalloonText"/>
    <w:uiPriority w:val="99"/>
    <w:semiHidden/>
    <w:rsid w:val="000F6D20"/>
    <w:rPr>
      <w:rFonts w:ascii="Tahoma" w:eastAsia="Times New Roman" w:hAnsi="Tahoma" w:cs="Tahoma"/>
      <w:sz w:val="16"/>
      <w:szCs w:val="16"/>
    </w:rPr>
  </w:style>
  <w:style w:type="paragraph" w:styleId="BodyTextIndent">
    <w:name w:val="Body Text Indent"/>
    <w:basedOn w:val="Normal"/>
    <w:link w:val="BodyTextIndentChar"/>
    <w:rsid w:val="004B19DA"/>
    <w:pPr>
      <w:spacing w:before="120"/>
      <w:ind w:firstLine="1134"/>
      <w:jc w:val="both"/>
    </w:pPr>
    <w:rPr>
      <w:rFonts w:ascii=".VnTime" w:hAnsi=".VnTime"/>
      <w:color w:val="000000"/>
      <w:sz w:val="28"/>
      <w:szCs w:val="28"/>
    </w:rPr>
  </w:style>
  <w:style w:type="character" w:customStyle="1" w:styleId="BodyTextIndentChar">
    <w:name w:val="Body Text Indent Char"/>
    <w:basedOn w:val="DefaultParagraphFont"/>
    <w:link w:val="BodyTextIndent"/>
    <w:rsid w:val="004B19DA"/>
    <w:rPr>
      <w:rFonts w:ascii=".VnTime" w:eastAsia="Times New Roman" w:hAnsi=".VnTime" w:cs="Times New Roman"/>
      <w:color w:val="000000"/>
      <w:sz w:val="28"/>
      <w:szCs w:val="28"/>
    </w:rPr>
  </w:style>
  <w:style w:type="paragraph" w:styleId="BodyTextIndent3">
    <w:name w:val="Body Text Indent 3"/>
    <w:basedOn w:val="Normal"/>
    <w:link w:val="BodyTextIndent3Char"/>
    <w:uiPriority w:val="99"/>
    <w:unhideWhenUsed/>
    <w:rsid w:val="00603A94"/>
    <w:pPr>
      <w:spacing w:after="120"/>
      <w:ind w:left="360"/>
    </w:pPr>
    <w:rPr>
      <w:sz w:val="16"/>
      <w:szCs w:val="16"/>
    </w:rPr>
  </w:style>
  <w:style w:type="character" w:customStyle="1" w:styleId="BodyTextIndent3Char">
    <w:name w:val="Body Text Indent 3 Char"/>
    <w:basedOn w:val="DefaultParagraphFont"/>
    <w:link w:val="BodyTextIndent3"/>
    <w:uiPriority w:val="99"/>
    <w:rsid w:val="00603A94"/>
    <w:rPr>
      <w:rFonts w:ascii="VNI-Times" w:eastAsia="Times New Roman" w:hAnsi="VNI-Times" w:cs="Times New Roman"/>
      <w:sz w:val="16"/>
      <w:szCs w:val="16"/>
    </w:rPr>
  </w:style>
  <w:style w:type="paragraph" w:customStyle="1" w:styleId="CharCharCharCharCharCharCharCharChar">
    <w:name w:val="Char Char Char Char Char Char Char Char Char"/>
    <w:basedOn w:val="Normal"/>
    <w:semiHidden/>
    <w:rsid w:val="00B50ED9"/>
    <w:pPr>
      <w:spacing w:after="160" w:line="240" w:lineRule="exact"/>
    </w:pPr>
    <w:rPr>
      <w:rFonts w:ascii="Arial" w:hAnsi="Arial"/>
      <w:sz w:val="22"/>
      <w:szCs w:val="22"/>
    </w:rPr>
  </w:style>
  <w:style w:type="character" w:styleId="Emphasis">
    <w:name w:val="Emphasis"/>
    <w:basedOn w:val="DefaultParagraphFont"/>
    <w:uiPriority w:val="20"/>
    <w:qFormat/>
    <w:rsid w:val="00A04817"/>
    <w:rPr>
      <w:i/>
      <w:iCs/>
    </w:rPr>
  </w:style>
  <w:style w:type="table" w:styleId="TableGrid">
    <w:name w:val="Table Grid"/>
    <w:basedOn w:val="TableNormal"/>
    <w:uiPriority w:val="39"/>
    <w:rsid w:val="00DB336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4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412760"/>
    <w:pPr>
      <w:spacing w:after="120"/>
    </w:pPr>
  </w:style>
  <w:style w:type="character" w:customStyle="1" w:styleId="BodyTextChar">
    <w:name w:val="Body Text Char"/>
    <w:basedOn w:val="DefaultParagraphFont"/>
    <w:link w:val="BodyText"/>
    <w:uiPriority w:val="99"/>
    <w:rsid w:val="00412760"/>
    <w:rPr>
      <w:rFonts w:ascii="VNI-Times" w:eastAsia="Times New Roman" w:hAnsi="VNI-Times" w:cs="Times New Roman"/>
      <w:sz w:val="24"/>
      <w:szCs w:val="24"/>
    </w:rPr>
  </w:style>
  <w:style w:type="character" w:styleId="Hyperlink">
    <w:name w:val="Hyperlink"/>
    <w:basedOn w:val="DefaultParagraphFont"/>
    <w:uiPriority w:val="99"/>
    <w:semiHidden/>
    <w:unhideWhenUsed/>
    <w:rsid w:val="00437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4731">
      <w:bodyDiv w:val="1"/>
      <w:marLeft w:val="0"/>
      <w:marRight w:val="0"/>
      <w:marTop w:val="0"/>
      <w:marBottom w:val="0"/>
      <w:divBdr>
        <w:top w:val="none" w:sz="0" w:space="0" w:color="auto"/>
        <w:left w:val="none" w:sz="0" w:space="0" w:color="auto"/>
        <w:bottom w:val="none" w:sz="0" w:space="0" w:color="auto"/>
        <w:right w:val="none" w:sz="0" w:space="0" w:color="auto"/>
      </w:divBdr>
    </w:div>
    <w:div w:id="280847761">
      <w:bodyDiv w:val="1"/>
      <w:marLeft w:val="0"/>
      <w:marRight w:val="0"/>
      <w:marTop w:val="0"/>
      <w:marBottom w:val="0"/>
      <w:divBdr>
        <w:top w:val="none" w:sz="0" w:space="0" w:color="auto"/>
        <w:left w:val="none" w:sz="0" w:space="0" w:color="auto"/>
        <w:bottom w:val="none" w:sz="0" w:space="0" w:color="auto"/>
        <w:right w:val="none" w:sz="0" w:space="0" w:color="auto"/>
      </w:divBdr>
    </w:div>
    <w:div w:id="348140537">
      <w:bodyDiv w:val="1"/>
      <w:marLeft w:val="0"/>
      <w:marRight w:val="0"/>
      <w:marTop w:val="0"/>
      <w:marBottom w:val="0"/>
      <w:divBdr>
        <w:top w:val="none" w:sz="0" w:space="0" w:color="auto"/>
        <w:left w:val="none" w:sz="0" w:space="0" w:color="auto"/>
        <w:bottom w:val="none" w:sz="0" w:space="0" w:color="auto"/>
        <w:right w:val="none" w:sz="0" w:space="0" w:color="auto"/>
      </w:divBdr>
    </w:div>
    <w:div w:id="701711172">
      <w:bodyDiv w:val="1"/>
      <w:marLeft w:val="0"/>
      <w:marRight w:val="0"/>
      <w:marTop w:val="0"/>
      <w:marBottom w:val="0"/>
      <w:divBdr>
        <w:top w:val="none" w:sz="0" w:space="0" w:color="auto"/>
        <w:left w:val="none" w:sz="0" w:space="0" w:color="auto"/>
        <w:bottom w:val="none" w:sz="0" w:space="0" w:color="auto"/>
        <w:right w:val="none" w:sz="0" w:space="0" w:color="auto"/>
      </w:divBdr>
    </w:div>
    <w:div w:id="95506561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21612398">
      <w:bodyDiv w:val="1"/>
      <w:marLeft w:val="0"/>
      <w:marRight w:val="0"/>
      <w:marTop w:val="0"/>
      <w:marBottom w:val="0"/>
      <w:divBdr>
        <w:top w:val="none" w:sz="0" w:space="0" w:color="auto"/>
        <w:left w:val="none" w:sz="0" w:space="0" w:color="auto"/>
        <w:bottom w:val="none" w:sz="0" w:space="0" w:color="auto"/>
        <w:right w:val="none" w:sz="0" w:space="0" w:color="auto"/>
      </w:divBdr>
    </w:div>
    <w:div w:id="1325090918">
      <w:bodyDiv w:val="1"/>
      <w:marLeft w:val="0"/>
      <w:marRight w:val="0"/>
      <w:marTop w:val="0"/>
      <w:marBottom w:val="0"/>
      <w:divBdr>
        <w:top w:val="none" w:sz="0" w:space="0" w:color="auto"/>
        <w:left w:val="none" w:sz="0" w:space="0" w:color="auto"/>
        <w:bottom w:val="none" w:sz="0" w:space="0" w:color="auto"/>
        <w:right w:val="none" w:sz="0" w:space="0" w:color="auto"/>
      </w:divBdr>
    </w:div>
    <w:div w:id="1462307045">
      <w:bodyDiv w:val="1"/>
      <w:marLeft w:val="0"/>
      <w:marRight w:val="0"/>
      <w:marTop w:val="0"/>
      <w:marBottom w:val="0"/>
      <w:divBdr>
        <w:top w:val="none" w:sz="0" w:space="0" w:color="auto"/>
        <w:left w:val="none" w:sz="0" w:space="0" w:color="auto"/>
        <w:bottom w:val="none" w:sz="0" w:space="0" w:color="auto"/>
        <w:right w:val="none" w:sz="0" w:space="0" w:color="auto"/>
      </w:divBdr>
    </w:div>
    <w:div w:id="1683774344">
      <w:bodyDiv w:val="1"/>
      <w:marLeft w:val="0"/>
      <w:marRight w:val="0"/>
      <w:marTop w:val="0"/>
      <w:marBottom w:val="0"/>
      <w:divBdr>
        <w:top w:val="none" w:sz="0" w:space="0" w:color="auto"/>
        <w:left w:val="none" w:sz="0" w:space="0" w:color="auto"/>
        <w:bottom w:val="none" w:sz="0" w:space="0" w:color="auto"/>
        <w:right w:val="none" w:sz="0" w:space="0" w:color="auto"/>
      </w:divBdr>
    </w:div>
    <w:div w:id="1792746884">
      <w:bodyDiv w:val="1"/>
      <w:marLeft w:val="0"/>
      <w:marRight w:val="0"/>
      <w:marTop w:val="0"/>
      <w:marBottom w:val="0"/>
      <w:divBdr>
        <w:top w:val="none" w:sz="0" w:space="0" w:color="auto"/>
        <w:left w:val="none" w:sz="0" w:space="0" w:color="auto"/>
        <w:bottom w:val="none" w:sz="0" w:space="0" w:color="auto"/>
        <w:right w:val="none" w:sz="0" w:space="0" w:color="auto"/>
      </w:divBdr>
    </w:div>
    <w:div w:id="1845783081">
      <w:bodyDiv w:val="1"/>
      <w:marLeft w:val="0"/>
      <w:marRight w:val="0"/>
      <w:marTop w:val="0"/>
      <w:marBottom w:val="0"/>
      <w:divBdr>
        <w:top w:val="none" w:sz="0" w:space="0" w:color="auto"/>
        <w:left w:val="none" w:sz="0" w:space="0" w:color="auto"/>
        <w:bottom w:val="none" w:sz="0" w:space="0" w:color="auto"/>
        <w:right w:val="none" w:sz="0" w:space="0" w:color="auto"/>
      </w:divBdr>
    </w:div>
    <w:div w:id="1868060359">
      <w:bodyDiv w:val="1"/>
      <w:marLeft w:val="0"/>
      <w:marRight w:val="0"/>
      <w:marTop w:val="0"/>
      <w:marBottom w:val="0"/>
      <w:divBdr>
        <w:top w:val="none" w:sz="0" w:space="0" w:color="auto"/>
        <w:left w:val="none" w:sz="0" w:space="0" w:color="auto"/>
        <w:bottom w:val="none" w:sz="0" w:space="0" w:color="auto"/>
        <w:right w:val="none" w:sz="0" w:space="0" w:color="auto"/>
      </w:divBdr>
    </w:div>
    <w:div w:id="2044793016">
      <w:bodyDiv w:val="1"/>
      <w:marLeft w:val="0"/>
      <w:marRight w:val="0"/>
      <w:marTop w:val="0"/>
      <w:marBottom w:val="0"/>
      <w:divBdr>
        <w:top w:val="none" w:sz="0" w:space="0" w:color="auto"/>
        <w:left w:val="none" w:sz="0" w:space="0" w:color="auto"/>
        <w:bottom w:val="none" w:sz="0" w:space="0" w:color="auto"/>
        <w:right w:val="none" w:sz="0" w:space="0" w:color="auto"/>
      </w:divBdr>
    </w:div>
    <w:div w:id="20997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8A54-043B-4685-9365-F7F14927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3908</Words>
  <Characters>22280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cp:revision>
  <cp:lastPrinted>2020-07-20T02:50:00Z</cp:lastPrinted>
  <dcterms:created xsi:type="dcterms:W3CDTF">2020-07-29T06:41:00Z</dcterms:created>
  <dcterms:modified xsi:type="dcterms:W3CDTF">2020-07-29T06:41:00Z</dcterms:modified>
</cp:coreProperties>
</file>